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A8" w:rsidRPr="00DD4430" w:rsidRDefault="005575A8" w:rsidP="005575A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  <w:r w:rsidRPr="00DD4430">
        <w:rPr>
          <w:rFonts w:eastAsia="Cambria"/>
          <w:noProof/>
          <w:sz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4" name="Рисунок 10" descr="Герб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A8" w:rsidRPr="00DD4430" w:rsidRDefault="005575A8" w:rsidP="005575A8">
      <w:pPr>
        <w:tabs>
          <w:tab w:val="left" w:pos="2025"/>
          <w:tab w:val="center" w:pos="4677"/>
        </w:tabs>
        <w:rPr>
          <w:rFonts w:eastAsia="Cambria"/>
          <w:sz w:val="28"/>
        </w:rPr>
      </w:pPr>
      <w:r w:rsidRPr="00DD4430">
        <w:rPr>
          <w:rFonts w:eastAsia="Cambria"/>
          <w:sz w:val="28"/>
        </w:rPr>
        <w:t xml:space="preserve">                 </w:t>
      </w:r>
    </w:p>
    <w:p w:rsidR="005575A8" w:rsidRPr="00DD4430" w:rsidRDefault="005575A8" w:rsidP="005575A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  <w:r w:rsidRPr="00DD4430">
        <w:rPr>
          <w:rFonts w:eastAsia="Cambria"/>
          <w:sz w:val="28"/>
        </w:rPr>
        <w:t>Муниципальное учреждение культуры</w:t>
      </w:r>
    </w:p>
    <w:p w:rsidR="005575A8" w:rsidRPr="00DD4430" w:rsidRDefault="005575A8" w:rsidP="005575A8">
      <w:pPr>
        <w:jc w:val="center"/>
        <w:rPr>
          <w:rFonts w:eastAsia="Cambria"/>
          <w:sz w:val="28"/>
        </w:rPr>
      </w:pPr>
      <w:r w:rsidRPr="00DD4430">
        <w:rPr>
          <w:rFonts w:eastAsia="Cambria"/>
          <w:sz w:val="28"/>
        </w:rPr>
        <w:t>« Дом культуры хутора Красная Поляна»</w:t>
      </w:r>
    </w:p>
    <w:p w:rsidR="005575A8" w:rsidRPr="00DD4430" w:rsidRDefault="005575A8" w:rsidP="005575A8">
      <w:pPr>
        <w:jc w:val="center"/>
        <w:rPr>
          <w:rFonts w:eastAsia="Cambria"/>
          <w:sz w:val="28"/>
        </w:rPr>
      </w:pPr>
    </w:p>
    <w:p w:rsidR="005575A8" w:rsidRPr="00DD4430" w:rsidRDefault="005575A8" w:rsidP="005575A8">
      <w:pPr>
        <w:jc w:val="center"/>
        <w:rPr>
          <w:rFonts w:eastAsia="Cambria"/>
          <w:sz w:val="28"/>
        </w:rPr>
      </w:pPr>
      <w:r w:rsidRPr="00DD4430">
        <w:rPr>
          <w:rFonts w:eastAsia="Cambria"/>
          <w:sz w:val="28"/>
        </w:rPr>
        <w:t>ПРИКАЗ</w:t>
      </w:r>
    </w:p>
    <w:p w:rsidR="005575A8" w:rsidRPr="00DD4430" w:rsidRDefault="005575A8" w:rsidP="005575A8">
      <w:pPr>
        <w:tabs>
          <w:tab w:val="left" w:pos="7185"/>
        </w:tabs>
        <w:rPr>
          <w:rFonts w:eastAsia="Cambria"/>
          <w:sz w:val="28"/>
        </w:rPr>
      </w:pPr>
      <w:r>
        <w:rPr>
          <w:rFonts w:eastAsia="Cambria"/>
          <w:sz w:val="28"/>
        </w:rPr>
        <w:t>03</w:t>
      </w:r>
      <w:r w:rsidRPr="00DD4430">
        <w:rPr>
          <w:rFonts w:eastAsia="Cambria"/>
          <w:sz w:val="28"/>
        </w:rPr>
        <w:t>.0</w:t>
      </w:r>
      <w:r>
        <w:rPr>
          <w:rFonts w:eastAsia="Cambria"/>
          <w:sz w:val="28"/>
        </w:rPr>
        <w:t>7</w:t>
      </w:r>
      <w:r w:rsidRPr="00DD4430">
        <w:rPr>
          <w:rFonts w:eastAsia="Cambria"/>
          <w:sz w:val="28"/>
        </w:rPr>
        <w:t>. 2020г.</w:t>
      </w:r>
      <w:r w:rsidRPr="00DD4430">
        <w:rPr>
          <w:rFonts w:eastAsia="Cambria"/>
          <w:sz w:val="28"/>
        </w:rPr>
        <w:tab/>
        <w:t xml:space="preserve">                        </w:t>
      </w:r>
      <w:r w:rsidRPr="00DD4430">
        <w:rPr>
          <w:rFonts w:eastAsia="Segoe UI Symbol"/>
          <w:sz w:val="28"/>
        </w:rPr>
        <w:t>№</w:t>
      </w:r>
      <w:r>
        <w:rPr>
          <w:rFonts w:eastAsia="Cambria"/>
          <w:sz w:val="28"/>
        </w:rPr>
        <w:t>60</w:t>
      </w:r>
      <w:r w:rsidRPr="00DD4430">
        <w:rPr>
          <w:rFonts w:eastAsia="Cambria"/>
          <w:sz w:val="28"/>
        </w:rPr>
        <w:t xml:space="preserve"> - Д</w:t>
      </w:r>
      <w:r w:rsidRPr="00DD4430">
        <w:rPr>
          <w:rFonts w:eastAsia="Cambria"/>
          <w:sz w:val="28"/>
        </w:rPr>
        <w:tab/>
      </w:r>
    </w:p>
    <w:p w:rsidR="005575A8" w:rsidRDefault="005575A8" w:rsidP="005575A8">
      <w:pPr>
        <w:tabs>
          <w:tab w:val="left" w:pos="3540"/>
        </w:tabs>
        <w:jc w:val="center"/>
        <w:rPr>
          <w:b/>
          <w:sz w:val="28"/>
          <w:szCs w:val="28"/>
        </w:rPr>
      </w:pPr>
      <w:r w:rsidRPr="00DD4430">
        <w:rPr>
          <w:rFonts w:eastAsia="Cambria"/>
          <w:sz w:val="28"/>
        </w:rPr>
        <w:t>х. Красная Поляна</w:t>
      </w:r>
      <w:r w:rsidRPr="00DD4430">
        <w:rPr>
          <w:b/>
          <w:sz w:val="28"/>
          <w:szCs w:val="28"/>
        </w:rPr>
        <w:t xml:space="preserve">   </w:t>
      </w:r>
    </w:p>
    <w:p w:rsidR="005575A8" w:rsidRDefault="005575A8" w:rsidP="005575A8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5575A8" w:rsidRDefault="005575A8" w:rsidP="005575A8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 комиссии</w:t>
      </w:r>
    </w:p>
    <w:p w:rsidR="005575A8" w:rsidRPr="00DD4430" w:rsidRDefault="005575A8" w:rsidP="005575A8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5575A8" w:rsidRDefault="005575A8" w:rsidP="005575A8">
      <w:pPr>
        <w:pStyle w:val="24"/>
        <w:shd w:val="clear" w:color="auto" w:fill="auto"/>
        <w:spacing w:before="0" w:after="270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proofErr w:type="gramStart"/>
      <w:r w:rsidRPr="00585C08">
        <w:rPr>
          <w:sz w:val="28"/>
          <w:szCs w:val="28"/>
          <w:lang w:val="ru-RU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управлении культуры администрации муниципального образования </w:t>
      </w:r>
      <w:proofErr w:type="spellStart"/>
      <w:r w:rsidRPr="00585C08">
        <w:rPr>
          <w:sz w:val="28"/>
          <w:szCs w:val="28"/>
          <w:lang w:val="ru-RU"/>
        </w:rPr>
        <w:t>Кущевский</w:t>
      </w:r>
      <w:proofErr w:type="spellEnd"/>
      <w:r w:rsidRPr="00585C08">
        <w:rPr>
          <w:sz w:val="28"/>
          <w:szCs w:val="28"/>
          <w:lang w:val="ru-RU"/>
        </w:rPr>
        <w:t xml:space="preserve"> район, устранения порождающих ее причин и условий, защиты законных интересов граждан от угроз, связанных с коррупцией в сфере культуры и выполнения Федерального закона от 25.12.2008 года № 273 «О противодействии коррупции», Федерального закона от 11.08.1995 (с изменениями</w:t>
      </w:r>
      <w:proofErr w:type="gramEnd"/>
      <w:r w:rsidRPr="00585C08">
        <w:rPr>
          <w:sz w:val="28"/>
          <w:szCs w:val="28"/>
          <w:lang w:val="ru-RU"/>
        </w:rPr>
        <w:t xml:space="preserve">) №135-Ф3 «О благотворительной деятельности»,                            </w:t>
      </w:r>
    </w:p>
    <w:p w:rsidR="005575A8" w:rsidRDefault="005575A8" w:rsidP="005575A8">
      <w:pPr>
        <w:pStyle w:val="24"/>
        <w:shd w:val="clear" w:color="auto" w:fill="auto"/>
        <w:tabs>
          <w:tab w:val="left" w:pos="712"/>
        </w:tabs>
        <w:spacing w:before="0" w:after="273" w:line="240" w:lineRule="auto"/>
        <w:ind w:right="200" w:firstLine="851"/>
        <w:contextualSpacing/>
        <w:jc w:val="both"/>
        <w:rPr>
          <w:sz w:val="28"/>
          <w:szCs w:val="28"/>
          <w:lang w:val="ru-RU"/>
        </w:rPr>
      </w:pPr>
      <w:proofErr w:type="spellStart"/>
      <w:proofErr w:type="gramStart"/>
      <w:r w:rsidRPr="00585C08">
        <w:rPr>
          <w:sz w:val="28"/>
          <w:szCs w:val="28"/>
          <w:lang w:val="ru-RU"/>
        </w:rPr>
        <w:t>п</w:t>
      </w:r>
      <w:proofErr w:type="spellEnd"/>
      <w:proofErr w:type="gramEnd"/>
      <w:r w:rsidRPr="00585C08">
        <w:rPr>
          <w:sz w:val="28"/>
          <w:szCs w:val="28"/>
          <w:lang w:val="ru-RU"/>
        </w:rPr>
        <w:t xml:space="preserve"> </w:t>
      </w:r>
      <w:proofErr w:type="spellStart"/>
      <w:r w:rsidRPr="00585C08">
        <w:rPr>
          <w:sz w:val="28"/>
          <w:szCs w:val="28"/>
          <w:lang w:val="ru-RU"/>
        </w:rPr>
        <w:t>р</w:t>
      </w:r>
      <w:proofErr w:type="spellEnd"/>
      <w:r w:rsidRPr="00585C08">
        <w:rPr>
          <w:sz w:val="28"/>
          <w:szCs w:val="28"/>
          <w:lang w:val="ru-RU"/>
        </w:rPr>
        <w:t xml:space="preserve"> и к а </w:t>
      </w:r>
      <w:proofErr w:type="spellStart"/>
      <w:r w:rsidRPr="00585C08">
        <w:rPr>
          <w:sz w:val="28"/>
          <w:szCs w:val="28"/>
          <w:lang w:val="ru-RU"/>
        </w:rPr>
        <w:t>з</w:t>
      </w:r>
      <w:proofErr w:type="spellEnd"/>
      <w:r w:rsidRPr="00585C08">
        <w:rPr>
          <w:sz w:val="28"/>
          <w:szCs w:val="28"/>
          <w:lang w:val="ru-RU"/>
        </w:rPr>
        <w:t xml:space="preserve"> </w:t>
      </w:r>
      <w:proofErr w:type="spellStart"/>
      <w:r w:rsidRPr="00585C08">
        <w:rPr>
          <w:sz w:val="28"/>
          <w:szCs w:val="28"/>
          <w:lang w:val="ru-RU"/>
        </w:rPr>
        <w:t>ы</w:t>
      </w:r>
      <w:proofErr w:type="spellEnd"/>
      <w:r w:rsidRPr="00585C08">
        <w:rPr>
          <w:sz w:val="28"/>
          <w:szCs w:val="28"/>
          <w:lang w:val="ru-RU"/>
        </w:rPr>
        <w:t xml:space="preserve"> в а ю:</w:t>
      </w:r>
      <w:r w:rsidRPr="00E14AD8">
        <w:rPr>
          <w:sz w:val="28"/>
          <w:szCs w:val="28"/>
          <w:lang w:val="ru-RU"/>
        </w:rPr>
        <w:t xml:space="preserve"> </w:t>
      </w:r>
    </w:p>
    <w:p w:rsidR="005575A8" w:rsidRPr="00585C08" w:rsidRDefault="005575A8" w:rsidP="005575A8">
      <w:pPr>
        <w:pStyle w:val="24"/>
        <w:numPr>
          <w:ilvl w:val="0"/>
          <w:numId w:val="24"/>
        </w:numPr>
        <w:shd w:val="clear" w:color="auto" w:fill="auto"/>
        <w:tabs>
          <w:tab w:val="left" w:pos="712"/>
        </w:tabs>
        <w:spacing w:before="0" w:after="273" w:line="240" w:lineRule="auto"/>
        <w:ind w:right="200"/>
        <w:contextualSpacing/>
        <w:jc w:val="both"/>
        <w:rPr>
          <w:sz w:val="28"/>
          <w:szCs w:val="28"/>
          <w:lang w:val="ru-RU"/>
        </w:rPr>
      </w:pPr>
      <w:r w:rsidRPr="00585C08">
        <w:rPr>
          <w:sz w:val="28"/>
          <w:szCs w:val="28"/>
          <w:lang w:val="ru-RU"/>
        </w:rPr>
        <w:t>Создать комиссию по предупреждению и профилактике коррупционных и иных правонарушений (далее Комиссия), в составе:</w:t>
      </w:r>
    </w:p>
    <w:p w:rsidR="005575A8" w:rsidRPr="00585C08" w:rsidRDefault="005575A8" w:rsidP="005575A8">
      <w:pPr>
        <w:pStyle w:val="24"/>
        <w:shd w:val="clear" w:color="auto" w:fill="auto"/>
        <w:tabs>
          <w:tab w:val="left" w:pos="712"/>
        </w:tabs>
        <w:spacing w:before="0" w:after="273" w:line="240" w:lineRule="auto"/>
        <w:ind w:right="200" w:firstLine="0"/>
        <w:contextualSpacing/>
        <w:jc w:val="both"/>
        <w:rPr>
          <w:sz w:val="28"/>
          <w:szCs w:val="28"/>
          <w:lang w:val="ru-RU"/>
        </w:rPr>
      </w:pPr>
    </w:p>
    <w:p w:rsidR="005575A8" w:rsidRPr="00585C08" w:rsidRDefault="005575A8" w:rsidP="005575A8">
      <w:pPr>
        <w:pStyle w:val="24"/>
        <w:shd w:val="clear" w:color="auto" w:fill="auto"/>
        <w:spacing w:before="0" w:after="234" w:line="240" w:lineRule="auto"/>
        <w:contextualSpacing/>
        <w:jc w:val="both"/>
        <w:rPr>
          <w:sz w:val="28"/>
          <w:szCs w:val="28"/>
          <w:lang w:val="ru-RU"/>
        </w:rPr>
      </w:pPr>
      <w:r w:rsidRPr="00A20F9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9pt;margin-top:-3.55pt;width:158.4pt;height:96.6pt;z-index:-251658240;mso-wrap-distance-left:5pt;mso-wrap-distance-right:19.9pt;mso-wrap-distance-bottom:24.7pt;mso-position-horizontal-relative:margin" filled="f" stroked="f">
            <v:textbox style="mso-fit-shape-to-text:t" inset="0,0,0,0">
              <w:txbxContent>
                <w:p w:rsidR="005575A8" w:rsidRPr="00585C08" w:rsidRDefault="005575A8" w:rsidP="005575A8">
                  <w:pPr>
                    <w:pStyle w:val="24"/>
                    <w:shd w:val="clear" w:color="auto" w:fill="auto"/>
                    <w:spacing w:before="0" w:after="0"/>
                    <w:rPr>
                      <w:lang w:val="ru-RU"/>
                    </w:rPr>
                  </w:pPr>
                  <w:proofErr w:type="spellStart"/>
                  <w:r w:rsidRPr="00585C08">
                    <w:rPr>
                      <w:rStyle w:val="2Exact"/>
                      <w:rFonts w:eastAsiaTheme="majorEastAsia"/>
                      <w:lang w:val="ru-RU"/>
                    </w:rPr>
                    <w:t>ППредседатель</w:t>
                  </w:r>
                  <w:proofErr w:type="spellEnd"/>
                  <w:r w:rsidRPr="00585C08">
                    <w:rPr>
                      <w:rStyle w:val="2Exact"/>
                      <w:rFonts w:eastAsiaTheme="majorEastAsia"/>
                      <w:lang w:val="ru-RU"/>
                    </w:rPr>
                    <w:t xml:space="preserve"> комиссии: </w:t>
                  </w:r>
                </w:p>
                <w:p w:rsidR="005575A8" w:rsidRPr="00585C08" w:rsidRDefault="005575A8" w:rsidP="005575A8">
                  <w:pPr>
                    <w:pStyle w:val="24"/>
                    <w:shd w:val="clear" w:color="auto" w:fill="auto"/>
                    <w:spacing w:before="0" w:after="0"/>
                    <w:rPr>
                      <w:rStyle w:val="2Exact"/>
                      <w:rFonts w:eastAsiaTheme="majorEastAsia"/>
                      <w:lang w:val="ru-RU"/>
                    </w:rPr>
                  </w:pPr>
                  <w:r w:rsidRPr="00585C08">
                    <w:rPr>
                      <w:rStyle w:val="2Exact"/>
                      <w:rFonts w:eastAsiaTheme="majorEastAsia"/>
                      <w:lang w:val="ru-RU"/>
                    </w:rPr>
                    <w:t>С</w:t>
                  </w:r>
                </w:p>
                <w:p w:rsidR="005575A8" w:rsidRPr="00585C08" w:rsidRDefault="005575A8" w:rsidP="005575A8">
                  <w:pPr>
                    <w:pStyle w:val="24"/>
                    <w:shd w:val="clear" w:color="auto" w:fill="auto"/>
                    <w:spacing w:before="0" w:after="0"/>
                    <w:rPr>
                      <w:rStyle w:val="2Exact"/>
                      <w:rFonts w:eastAsiaTheme="majorEastAsia"/>
                      <w:lang w:val="ru-RU"/>
                    </w:rPr>
                  </w:pPr>
                  <w:r w:rsidRPr="00585C08">
                    <w:rPr>
                      <w:rStyle w:val="2Exact"/>
                      <w:rFonts w:eastAsiaTheme="majorEastAsia"/>
                      <w:lang w:val="ru-RU"/>
                    </w:rPr>
                    <w:t xml:space="preserve">е Секретарь комиссии: </w:t>
                  </w:r>
                </w:p>
                <w:p w:rsidR="005575A8" w:rsidRPr="00585C08" w:rsidRDefault="005575A8" w:rsidP="005575A8">
                  <w:pPr>
                    <w:pStyle w:val="24"/>
                    <w:shd w:val="clear" w:color="auto" w:fill="auto"/>
                    <w:spacing w:before="0" w:after="0"/>
                    <w:rPr>
                      <w:rStyle w:val="2Exact"/>
                      <w:rFonts w:eastAsiaTheme="majorEastAsia"/>
                      <w:lang w:val="ru-RU"/>
                    </w:rPr>
                  </w:pPr>
                </w:p>
                <w:p w:rsidR="005575A8" w:rsidRPr="00585C08" w:rsidRDefault="005575A8" w:rsidP="005575A8">
                  <w:pPr>
                    <w:pStyle w:val="24"/>
                    <w:shd w:val="clear" w:color="auto" w:fill="auto"/>
                    <w:spacing w:before="0" w:after="0"/>
                    <w:rPr>
                      <w:rStyle w:val="2Exact"/>
                      <w:rFonts w:eastAsiaTheme="majorEastAsia"/>
                      <w:lang w:val="ru-RU"/>
                    </w:rPr>
                  </w:pPr>
                </w:p>
                <w:p w:rsidR="005575A8" w:rsidRDefault="005575A8" w:rsidP="005575A8">
                  <w:pPr>
                    <w:pStyle w:val="24"/>
                    <w:shd w:val="clear" w:color="auto" w:fill="auto"/>
                    <w:spacing w:before="0" w:after="0"/>
                  </w:pPr>
                  <w:proofErr w:type="spellStart"/>
                  <w:r>
                    <w:rPr>
                      <w:rStyle w:val="2Exact"/>
                      <w:rFonts w:eastAsiaTheme="majorEastAsia"/>
                    </w:rPr>
                    <w:t>ЧЧлены</w:t>
                  </w:r>
                  <w:proofErr w:type="spellEnd"/>
                  <w:r>
                    <w:rPr>
                      <w:rStyle w:val="2Exact"/>
                      <w:rFonts w:eastAsiaTheme="majorEastAsia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rFonts w:eastAsiaTheme="majorEastAsia"/>
                    </w:rPr>
                    <w:t>комиссии</w:t>
                  </w:r>
                  <w:proofErr w:type="spellEnd"/>
                  <w:r>
                    <w:rPr>
                      <w:rStyle w:val="2Exact"/>
                      <w:rFonts w:eastAsiaTheme="majorEastAsia"/>
                    </w:rPr>
                    <w:t>:</w:t>
                  </w:r>
                </w:p>
              </w:txbxContent>
            </v:textbox>
            <w10:wrap type="square" side="right" anchorx="margin"/>
          </v:shape>
        </w:pict>
      </w:r>
      <w:r>
        <w:rPr>
          <w:sz w:val="28"/>
          <w:szCs w:val="28"/>
          <w:lang w:val="ru-RU"/>
        </w:rPr>
        <w:t>Пятаков И.В.</w:t>
      </w:r>
      <w:r w:rsidRPr="00585C08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директор</w:t>
      </w:r>
      <w:r w:rsidRPr="00585C08">
        <w:rPr>
          <w:sz w:val="28"/>
          <w:szCs w:val="28"/>
          <w:lang w:val="ru-RU"/>
        </w:rPr>
        <w:t>;</w:t>
      </w:r>
    </w:p>
    <w:p w:rsidR="005575A8" w:rsidRDefault="005575A8" w:rsidP="005575A8">
      <w:pPr>
        <w:pStyle w:val="24"/>
        <w:shd w:val="clear" w:color="auto" w:fill="auto"/>
        <w:spacing w:before="0" w:after="0" w:line="240" w:lineRule="auto"/>
        <w:ind w:left="3686" w:right="-1" w:hanging="3866"/>
        <w:contextualSpacing/>
        <w:jc w:val="both"/>
        <w:rPr>
          <w:sz w:val="28"/>
          <w:szCs w:val="28"/>
          <w:lang w:val="ru-RU"/>
        </w:rPr>
      </w:pPr>
    </w:p>
    <w:p w:rsidR="005575A8" w:rsidRPr="00585C08" w:rsidRDefault="005575A8" w:rsidP="005575A8">
      <w:pPr>
        <w:pStyle w:val="24"/>
        <w:shd w:val="clear" w:color="auto" w:fill="auto"/>
        <w:spacing w:before="0" w:after="0" w:line="240" w:lineRule="auto"/>
        <w:ind w:left="3686" w:right="-1" w:hanging="386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Лазаренко Н.И – специалист по работе с молодёжью МУК «ДК х. Красная Поляна»</w:t>
      </w:r>
      <w:r w:rsidRPr="00585C08">
        <w:rPr>
          <w:sz w:val="28"/>
          <w:szCs w:val="28"/>
          <w:lang w:val="ru-RU"/>
        </w:rPr>
        <w:t>;</w:t>
      </w:r>
    </w:p>
    <w:p w:rsidR="005575A8" w:rsidRDefault="005575A8" w:rsidP="005575A8">
      <w:pPr>
        <w:pStyle w:val="24"/>
        <w:shd w:val="clear" w:color="auto" w:fill="auto"/>
        <w:spacing w:before="0" w:after="0" w:line="240" w:lineRule="auto"/>
        <w:ind w:right="-1"/>
        <w:contextualSpacing/>
        <w:jc w:val="both"/>
        <w:rPr>
          <w:sz w:val="28"/>
          <w:szCs w:val="28"/>
          <w:lang w:val="ru-RU"/>
        </w:rPr>
      </w:pPr>
    </w:p>
    <w:p w:rsidR="005575A8" w:rsidRPr="00585C08" w:rsidRDefault="005575A8" w:rsidP="005575A8">
      <w:pPr>
        <w:pStyle w:val="24"/>
        <w:shd w:val="clear" w:color="auto" w:fill="auto"/>
        <w:spacing w:before="0" w:after="0" w:line="240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Скобанева</w:t>
      </w:r>
      <w:proofErr w:type="spellEnd"/>
      <w:r>
        <w:rPr>
          <w:sz w:val="28"/>
          <w:szCs w:val="28"/>
          <w:lang w:val="ru-RU"/>
        </w:rPr>
        <w:t xml:space="preserve"> Е.Г. – библиотекарь МУК «ДК х. Красная Поляна»</w:t>
      </w:r>
      <w:r w:rsidRPr="00585C08">
        <w:rPr>
          <w:sz w:val="28"/>
          <w:szCs w:val="28"/>
          <w:lang w:val="ru-RU"/>
        </w:rPr>
        <w:t>;</w:t>
      </w:r>
    </w:p>
    <w:p w:rsidR="005575A8" w:rsidRPr="00585C08" w:rsidRDefault="005575A8" w:rsidP="005575A8">
      <w:pPr>
        <w:pStyle w:val="24"/>
        <w:shd w:val="clear" w:color="auto" w:fill="auto"/>
        <w:spacing w:before="0" w:after="0" w:line="240" w:lineRule="auto"/>
        <w:ind w:left="3686" w:right="-1" w:firstLine="0"/>
        <w:contextualSpacing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Корниенко</w:t>
      </w:r>
      <w:proofErr w:type="spellEnd"/>
      <w:r>
        <w:rPr>
          <w:sz w:val="28"/>
          <w:szCs w:val="28"/>
          <w:lang w:val="ru-RU"/>
        </w:rPr>
        <w:t xml:space="preserve"> С.О. – руководитель кружка</w:t>
      </w:r>
      <w:r w:rsidRPr="004C31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МУК «ДК х. Красная Поляна</w:t>
      </w:r>
      <w:proofErr w:type="gramStart"/>
      <w:r>
        <w:rPr>
          <w:sz w:val="28"/>
          <w:szCs w:val="28"/>
          <w:lang w:val="ru-RU"/>
        </w:rPr>
        <w:t>»</w:t>
      </w:r>
      <w:r w:rsidRPr="00585C08">
        <w:rPr>
          <w:sz w:val="28"/>
          <w:szCs w:val="28"/>
          <w:lang w:val="ru-RU"/>
        </w:rPr>
        <w:t xml:space="preserve">;; </w:t>
      </w:r>
      <w:proofErr w:type="gramEnd"/>
    </w:p>
    <w:p w:rsidR="005575A8" w:rsidRDefault="005575A8" w:rsidP="005575A8">
      <w:pPr>
        <w:pStyle w:val="24"/>
        <w:shd w:val="clear" w:color="auto" w:fill="auto"/>
        <w:spacing w:before="0" w:after="0" w:line="240" w:lineRule="auto"/>
        <w:ind w:left="3686" w:right="-1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Губенко А.С. – руководитель кружка МУК «ДК х. Красная Поляна»</w:t>
      </w:r>
      <w:r w:rsidRPr="00585C08">
        <w:rPr>
          <w:sz w:val="28"/>
          <w:szCs w:val="28"/>
          <w:lang w:val="ru-RU"/>
        </w:rPr>
        <w:t>;</w:t>
      </w:r>
    </w:p>
    <w:p w:rsidR="005575A8" w:rsidRPr="00585C08" w:rsidRDefault="005575A8" w:rsidP="005575A8">
      <w:pPr>
        <w:pStyle w:val="24"/>
        <w:shd w:val="clear" w:color="auto" w:fill="auto"/>
        <w:spacing w:before="0" w:after="0" w:line="240" w:lineRule="auto"/>
        <w:ind w:left="3686" w:right="-1" w:firstLine="0"/>
        <w:contextualSpacing/>
        <w:jc w:val="both"/>
        <w:rPr>
          <w:sz w:val="28"/>
          <w:szCs w:val="28"/>
          <w:lang w:val="ru-RU"/>
        </w:rPr>
      </w:pPr>
    </w:p>
    <w:p w:rsidR="005575A8" w:rsidRDefault="005575A8" w:rsidP="005575A8">
      <w:pPr>
        <w:pStyle w:val="24"/>
        <w:numPr>
          <w:ilvl w:val="0"/>
          <w:numId w:val="24"/>
        </w:numPr>
        <w:shd w:val="clear" w:color="auto" w:fill="auto"/>
        <w:spacing w:before="0" w:after="270" w:line="240" w:lineRule="auto"/>
        <w:ind w:left="142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85C08">
        <w:rPr>
          <w:sz w:val="28"/>
          <w:szCs w:val="28"/>
          <w:lang w:val="ru-RU"/>
        </w:rPr>
        <w:t xml:space="preserve">Утвердить Положение о Комиссии по предупреждению и профилактике коррупционных и иных правонарушений (Приложение  </w:t>
      </w:r>
      <w:r>
        <w:rPr>
          <w:sz w:val="28"/>
          <w:szCs w:val="28"/>
          <w:lang w:val="ru-RU"/>
        </w:rPr>
        <w:t>1</w:t>
      </w:r>
      <w:r w:rsidRPr="00585C08">
        <w:rPr>
          <w:sz w:val="28"/>
          <w:szCs w:val="28"/>
          <w:lang w:val="ru-RU"/>
        </w:rPr>
        <w:t>).</w:t>
      </w:r>
    </w:p>
    <w:p w:rsidR="005575A8" w:rsidRPr="00585C08" w:rsidRDefault="005575A8" w:rsidP="005575A8">
      <w:pPr>
        <w:pStyle w:val="24"/>
        <w:numPr>
          <w:ilvl w:val="0"/>
          <w:numId w:val="24"/>
        </w:numPr>
        <w:shd w:val="clear" w:color="auto" w:fill="auto"/>
        <w:spacing w:before="0" w:after="270" w:line="240" w:lineRule="auto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5575A8" w:rsidRDefault="005575A8" w:rsidP="005575A8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Директор «МУК ДК х. Красная Поляна»                                                 И.В. Пятаков</w:t>
      </w:r>
    </w:p>
    <w:p w:rsidR="005575A8" w:rsidRDefault="005575A8" w:rsidP="005575A8">
      <w:pPr>
        <w:tabs>
          <w:tab w:val="left" w:pos="3540"/>
        </w:tabs>
        <w:rPr>
          <w:sz w:val="28"/>
          <w:szCs w:val="28"/>
        </w:rPr>
      </w:pPr>
    </w:p>
    <w:p w:rsidR="005575A8" w:rsidRDefault="005575A8" w:rsidP="005575A8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                                                                                     А.С.Губенко</w:t>
      </w:r>
    </w:p>
    <w:p w:rsidR="005575A8" w:rsidRDefault="005575A8" w:rsidP="005575A8">
      <w:pPr>
        <w:jc w:val="right"/>
      </w:pPr>
      <w:r>
        <w:t>Н.И.Лазаренко</w:t>
      </w:r>
    </w:p>
    <w:p w:rsidR="005575A8" w:rsidRDefault="005575A8" w:rsidP="005575A8">
      <w:pPr>
        <w:jc w:val="right"/>
      </w:pPr>
      <w:proofErr w:type="spellStart"/>
      <w:r>
        <w:t>Е.Г.Скобанева</w:t>
      </w:r>
      <w:proofErr w:type="spellEnd"/>
    </w:p>
    <w:p w:rsidR="005575A8" w:rsidRDefault="005575A8" w:rsidP="005575A8">
      <w:pPr>
        <w:jc w:val="right"/>
      </w:pPr>
      <w:proofErr w:type="spellStart"/>
      <w:r>
        <w:t>С.О.Корниенко</w:t>
      </w:r>
      <w:proofErr w:type="spellEnd"/>
    </w:p>
    <w:p w:rsidR="005575A8" w:rsidRPr="00E14AD8" w:rsidRDefault="005575A8" w:rsidP="005575A8">
      <w:pPr>
        <w:tabs>
          <w:tab w:val="left" w:pos="3540"/>
        </w:tabs>
        <w:rPr>
          <w:sz w:val="28"/>
          <w:szCs w:val="28"/>
        </w:rPr>
      </w:pPr>
    </w:p>
    <w:p w:rsidR="00325131" w:rsidRPr="005575A8" w:rsidRDefault="00325131" w:rsidP="005575A8">
      <w:pPr>
        <w:rPr>
          <w:rFonts w:eastAsia="Cambria"/>
        </w:rPr>
      </w:pPr>
    </w:p>
    <w:sectPr w:rsidR="00325131" w:rsidRPr="005575A8" w:rsidSect="0032513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571"/>
    <w:multiLevelType w:val="hybridMultilevel"/>
    <w:tmpl w:val="BE7C1126"/>
    <w:lvl w:ilvl="0" w:tplc="75803C06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707CD"/>
    <w:multiLevelType w:val="hybridMultilevel"/>
    <w:tmpl w:val="0DE8DB7C"/>
    <w:lvl w:ilvl="0" w:tplc="951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45C"/>
    <w:multiLevelType w:val="hybridMultilevel"/>
    <w:tmpl w:val="F58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DAD"/>
    <w:multiLevelType w:val="hybridMultilevel"/>
    <w:tmpl w:val="65389BB6"/>
    <w:lvl w:ilvl="0" w:tplc="951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08C"/>
    <w:multiLevelType w:val="hybridMultilevel"/>
    <w:tmpl w:val="F6D86CA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5B0C509C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6834863"/>
    <w:multiLevelType w:val="hybridMultilevel"/>
    <w:tmpl w:val="29BEE9B6"/>
    <w:lvl w:ilvl="0" w:tplc="74A2FCDC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B3CB4"/>
    <w:multiLevelType w:val="hybridMultilevel"/>
    <w:tmpl w:val="4E4E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332"/>
    <w:multiLevelType w:val="hybridMultilevel"/>
    <w:tmpl w:val="85A80FCE"/>
    <w:lvl w:ilvl="0" w:tplc="951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0204"/>
    <w:multiLevelType w:val="hybridMultilevel"/>
    <w:tmpl w:val="C4C0B184"/>
    <w:lvl w:ilvl="0" w:tplc="81728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B8D22B7"/>
    <w:multiLevelType w:val="multilevel"/>
    <w:tmpl w:val="C6A0A5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5D390C7D"/>
    <w:multiLevelType w:val="hybridMultilevel"/>
    <w:tmpl w:val="84180E7A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55671D"/>
    <w:multiLevelType w:val="hybridMultilevel"/>
    <w:tmpl w:val="733A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81702"/>
    <w:multiLevelType w:val="hybridMultilevel"/>
    <w:tmpl w:val="A17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>
    <w:nsid w:val="73426ACA"/>
    <w:multiLevelType w:val="hybridMultilevel"/>
    <w:tmpl w:val="46F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AA381A"/>
    <w:multiLevelType w:val="hybridMultilevel"/>
    <w:tmpl w:val="87EE546A"/>
    <w:lvl w:ilvl="0" w:tplc="CAF83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AE45C52"/>
    <w:multiLevelType w:val="hybridMultilevel"/>
    <w:tmpl w:val="E444A9EC"/>
    <w:lvl w:ilvl="0" w:tplc="F070AE6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21"/>
  </w:num>
  <w:num w:numId="14">
    <w:abstractNumId w:val="0"/>
  </w:num>
  <w:num w:numId="15">
    <w:abstractNumId w:val="23"/>
  </w:num>
  <w:num w:numId="16">
    <w:abstractNumId w:val="7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5"/>
  </w:num>
  <w:num w:numId="22">
    <w:abstractNumId w:val="1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CB0"/>
    <w:rsid w:val="00013B60"/>
    <w:rsid w:val="00020997"/>
    <w:rsid w:val="00082BA0"/>
    <w:rsid w:val="000D7BD3"/>
    <w:rsid w:val="00116980"/>
    <w:rsid w:val="00121A9E"/>
    <w:rsid w:val="0013492D"/>
    <w:rsid w:val="0014385E"/>
    <w:rsid w:val="0016074D"/>
    <w:rsid w:val="00171A11"/>
    <w:rsid w:val="00193A7C"/>
    <w:rsid w:val="00203004"/>
    <w:rsid w:val="002513AF"/>
    <w:rsid w:val="0029554F"/>
    <w:rsid w:val="002B52E4"/>
    <w:rsid w:val="00314A41"/>
    <w:rsid w:val="003217F0"/>
    <w:rsid w:val="00325131"/>
    <w:rsid w:val="0035418D"/>
    <w:rsid w:val="00366512"/>
    <w:rsid w:val="00382225"/>
    <w:rsid w:val="003D1B31"/>
    <w:rsid w:val="00401D17"/>
    <w:rsid w:val="00414431"/>
    <w:rsid w:val="004929BB"/>
    <w:rsid w:val="004C31E0"/>
    <w:rsid w:val="004E0796"/>
    <w:rsid w:val="00500702"/>
    <w:rsid w:val="00535D37"/>
    <w:rsid w:val="005575A8"/>
    <w:rsid w:val="00577910"/>
    <w:rsid w:val="00585C08"/>
    <w:rsid w:val="005E4121"/>
    <w:rsid w:val="00601FB2"/>
    <w:rsid w:val="00603B2D"/>
    <w:rsid w:val="00644E05"/>
    <w:rsid w:val="006B039E"/>
    <w:rsid w:val="006B2638"/>
    <w:rsid w:val="00712E4D"/>
    <w:rsid w:val="007B4B55"/>
    <w:rsid w:val="007B5BE5"/>
    <w:rsid w:val="007F1B8C"/>
    <w:rsid w:val="00815FE7"/>
    <w:rsid w:val="00831783"/>
    <w:rsid w:val="00855705"/>
    <w:rsid w:val="00865C2C"/>
    <w:rsid w:val="00876B60"/>
    <w:rsid w:val="00900B0B"/>
    <w:rsid w:val="0095047F"/>
    <w:rsid w:val="00957586"/>
    <w:rsid w:val="009916C6"/>
    <w:rsid w:val="00994E72"/>
    <w:rsid w:val="009962BD"/>
    <w:rsid w:val="009B4B87"/>
    <w:rsid w:val="009C7497"/>
    <w:rsid w:val="00A17DAC"/>
    <w:rsid w:val="00A20F96"/>
    <w:rsid w:val="00A220A5"/>
    <w:rsid w:val="00A3337A"/>
    <w:rsid w:val="00AB0F28"/>
    <w:rsid w:val="00AF2978"/>
    <w:rsid w:val="00B047EF"/>
    <w:rsid w:val="00B130A1"/>
    <w:rsid w:val="00B13EC2"/>
    <w:rsid w:val="00B325C3"/>
    <w:rsid w:val="00B362C4"/>
    <w:rsid w:val="00B66185"/>
    <w:rsid w:val="00BB3876"/>
    <w:rsid w:val="00BE5B01"/>
    <w:rsid w:val="00C02366"/>
    <w:rsid w:val="00C22AAA"/>
    <w:rsid w:val="00C33CB0"/>
    <w:rsid w:val="00C35D63"/>
    <w:rsid w:val="00C9189A"/>
    <w:rsid w:val="00CA4D97"/>
    <w:rsid w:val="00CC2257"/>
    <w:rsid w:val="00CC586B"/>
    <w:rsid w:val="00CD7153"/>
    <w:rsid w:val="00CF40BC"/>
    <w:rsid w:val="00CF6661"/>
    <w:rsid w:val="00D14FA0"/>
    <w:rsid w:val="00D30790"/>
    <w:rsid w:val="00D523A4"/>
    <w:rsid w:val="00D753C3"/>
    <w:rsid w:val="00DA4D04"/>
    <w:rsid w:val="00DD4430"/>
    <w:rsid w:val="00DE3C5A"/>
    <w:rsid w:val="00E14AD8"/>
    <w:rsid w:val="00E162A2"/>
    <w:rsid w:val="00E3234D"/>
    <w:rsid w:val="00E35247"/>
    <w:rsid w:val="00E464EC"/>
    <w:rsid w:val="00E525D6"/>
    <w:rsid w:val="00E65C9E"/>
    <w:rsid w:val="00E91AB3"/>
    <w:rsid w:val="00EA727B"/>
    <w:rsid w:val="00EB7DC5"/>
    <w:rsid w:val="00EF55ED"/>
    <w:rsid w:val="00EF5C82"/>
    <w:rsid w:val="00F25F3D"/>
    <w:rsid w:val="00F2797E"/>
    <w:rsid w:val="00F74534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uppressAutoHyphens w:val="0"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uppressAutoHyphens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uppressAutoHyphens w:val="0"/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uppressAutoHyphens w:val="0"/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BB38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3876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23">
    <w:name w:val="Основной текст (2)_"/>
    <w:basedOn w:val="a0"/>
    <w:link w:val="24"/>
    <w:rsid w:val="00585C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5C08"/>
    <w:pPr>
      <w:widowControl w:val="0"/>
      <w:shd w:val="clear" w:color="auto" w:fill="FFFFFF"/>
      <w:suppressAutoHyphens w:val="0"/>
      <w:spacing w:before="240" w:after="720" w:line="0" w:lineRule="atLeast"/>
      <w:ind w:hanging="180"/>
    </w:pPr>
    <w:rPr>
      <w:rFonts w:cstheme="majorBidi"/>
      <w:sz w:val="26"/>
      <w:szCs w:val="26"/>
      <w:lang w:val="en-US" w:eastAsia="en-US" w:bidi="en-US"/>
    </w:rPr>
  </w:style>
  <w:style w:type="character" w:customStyle="1" w:styleId="2Exact">
    <w:name w:val="Основной текст (2) Exact"/>
    <w:basedOn w:val="a0"/>
    <w:rsid w:val="00585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23A5-0A13-4F24-9B65-6CB06AA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Microsoft</cp:lastModifiedBy>
  <cp:revision>2</cp:revision>
  <cp:lastPrinted>2020-03-26T11:48:00Z</cp:lastPrinted>
  <dcterms:created xsi:type="dcterms:W3CDTF">2020-07-20T07:58:00Z</dcterms:created>
  <dcterms:modified xsi:type="dcterms:W3CDTF">2020-07-20T07:58:00Z</dcterms:modified>
</cp:coreProperties>
</file>