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108" w:type="dxa"/>
        <w:tblLook w:val="0000"/>
      </w:tblPr>
      <w:tblGrid>
        <w:gridCol w:w="6096"/>
        <w:gridCol w:w="4252"/>
      </w:tblGrid>
      <w:tr w:rsidR="00763EEF" w:rsidRPr="00F9503F" w:rsidTr="009075DE">
        <w:tc>
          <w:tcPr>
            <w:tcW w:w="6096" w:type="dxa"/>
          </w:tcPr>
          <w:p w:rsidR="00763EEF" w:rsidRPr="00F9503F" w:rsidRDefault="00763EEF" w:rsidP="00763EEF">
            <w:pPr>
              <w:pStyle w:val="a8"/>
              <w:ind w:right="-348"/>
              <w:contextualSpacing/>
              <w:rPr>
                <w:rFonts w:ascii="Times New Roman" w:hAnsi="Times New Roman" w:cs="Times New Roman"/>
                <w:sz w:val="28"/>
                <w:szCs w:val="28"/>
              </w:rPr>
            </w:pPr>
          </w:p>
        </w:tc>
        <w:tc>
          <w:tcPr>
            <w:tcW w:w="4252" w:type="dxa"/>
          </w:tcPr>
          <w:p w:rsidR="009075DE" w:rsidRDefault="009075DE" w:rsidP="009075DE">
            <w:pPr>
              <w:pStyle w:val="a7"/>
              <w:ind w:right="-108"/>
              <w:contextualSpacing/>
              <w:jc w:val="center"/>
              <w:rPr>
                <w:rFonts w:ascii="Times New Roman" w:hAnsi="Times New Roman" w:cs="Times New Roman"/>
                <w:sz w:val="28"/>
                <w:szCs w:val="28"/>
              </w:rPr>
            </w:pPr>
            <w:r>
              <w:rPr>
                <w:rFonts w:ascii="Times New Roman" w:hAnsi="Times New Roman" w:cs="Times New Roman"/>
                <w:sz w:val="28"/>
                <w:szCs w:val="28"/>
              </w:rPr>
              <w:t xml:space="preserve">Приложение </w:t>
            </w:r>
            <w:r w:rsidR="00875311">
              <w:rPr>
                <w:rFonts w:ascii="Times New Roman" w:hAnsi="Times New Roman" w:cs="Times New Roman"/>
                <w:sz w:val="28"/>
                <w:szCs w:val="28"/>
              </w:rPr>
              <w:t>7</w:t>
            </w:r>
          </w:p>
          <w:p w:rsidR="009A3A4D" w:rsidRDefault="009A3A4D" w:rsidP="009A3A4D">
            <w:pPr>
              <w:pStyle w:val="a7"/>
              <w:ind w:right="-108"/>
              <w:contextualSpacing/>
              <w:jc w:val="center"/>
              <w:rPr>
                <w:rFonts w:ascii="Times New Roman" w:hAnsi="Times New Roman" w:cs="Times New Roman"/>
              </w:rPr>
            </w:pPr>
            <w:r>
              <w:rPr>
                <w:rFonts w:ascii="Times New Roman" w:hAnsi="Times New Roman" w:cs="Times New Roman"/>
              </w:rPr>
              <w:t xml:space="preserve">Утверждено </w:t>
            </w:r>
            <w:r w:rsidRPr="00601EA3">
              <w:rPr>
                <w:rFonts w:ascii="Times New Roman" w:hAnsi="Times New Roman" w:cs="Times New Roman"/>
              </w:rPr>
              <w:t xml:space="preserve"> приказ</w:t>
            </w:r>
            <w:r>
              <w:rPr>
                <w:rFonts w:ascii="Times New Roman" w:hAnsi="Times New Roman" w:cs="Times New Roman"/>
              </w:rPr>
              <w:t>ом</w:t>
            </w:r>
            <w:r w:rsidRPr="00601EA3">
              <w:rPr>
                <w:rFonts w:ascii="Times New Roman" w:hAnsi="Times New Roman" w:cs="Times New Roman"/>
              </w:rPr>
              <w:t xml:space="preserve"> </w:t>
            </w:r>
            <w:r>
              <w:rPr>
                <w:rFonts w:ascii="Times New Roman" w:hAnsi="Times New Roman" w:cs="Times New Roman"/>
              </w:rPr>
              <w:t>директора</w:t>
            </w:r>
          </w:p>
          <w:p w:rsidR="009A3A4D" w:rsidRPr="00822342" w:rsidRDefault="009A3A4D" w:rsidP="009A3A4D">
            <w:pPr>
              <w:ind w:firstLine="0"/>
              <w:rPr>
                <w:rFonts w:ascii="Times New Roman" w:hAnsi="Times New Roman" w:cs="Times New Roman"/>
              </w:rPr>
            </w:pPr>
            <w:r>
              <w:rPr>
                <w:rFonts w:ascii="Times New Roman" w:hAnsi="Times New Roman" w:cs="Times New Roman"/>
              </w:rPr>
              <w:t xml:space="preserve">    МУК «ДК х. Красная Поляна»</w:t>
            </w:r>
          </w:p>
          <w:p w:rsidR="009A3A4D" w:rsidRPr="00601EA3" w:rsidRDefault="009A3A4D" w:rsidP="009A3A4D">
            <w:pPr>
              <w:pStyle w:val="a7"/>
              <w:ind w:right="-108"/>
              <w:contextualSpacing/>
              <w:jc w:val="center"/>
              <w:rPr>
                <w:rFonts w:ascii="Times New Roman" w:hAnsi="Times New Roman" w:cs="Times New Roman"/>
              </w:rPr>
            </w:pPr>
            <w:r w:rsidRPr="00601EA3">
              <w:rPr>
                <w:rFonts w:ascii="Times New Roman" w:hAnsi="Times New Roman" w:cs="Times New Roman"/>
              </w:rPr>
              <w:t>От</w:t>
            </w:r>
            <w:r>
              <w:rPr>
                <w:rFonts w:ascii="Times New Roman" w:hAnsi="Times New Roman" w:cs="Times New Roman"/>
              </w:rPr>
              <w:t xml:space="preserve"> 03.07.2020 г. </w:t>
            </w:r>
            <w:r w:rsidRPr="00601EA3">
              <w:rPr>
                <w:rFonts w:ascii="Times New Roman" w:hAnsi="Times New Roman" w:cs="Times New Roman"/>
              </w:rPr>
              <w:t>№</w:t>
            </w:r>
            <w:r>
              <w:rPr>
                <w:rFonts w:ascii="Times New Roman" w:hAnsi="Times New Roman" w:cs="Times New Roman"/>
              </w:rPr>
              <w:t>58-Д</w:t>
            </w:r>
          </w:p>
          <w:p w:rsidR="009075DE" w:rsidRPr="009075DE" w:rsidRDefault="009075DE" w:rsidP="009075DE">
            <w:pPr>
              <w:ind w:firstLine="0"/>
            </w:pPr>
            <w:r>
              <w:t xml:space="preserve">  </w:t>
            </w:r>
          </w:p>
        </w:tc>
      </w:tr>
    </w:tbl>
    <w:p w:rsidR="00763EEF" w:rsidRPr="00F9503F" w:rsidRDefault="00763EEF" w:rsidP="00763EEF">
      <w:pPr>
        <w:pStyle w:val="1"/>
        <w:ind w:right="-348"/>
        <w:contextualSpacing/>
        <w:rPr>
          <w:rFonts w:ascii="Times New Roman" w:hAnsi="Times New Roman" w:cs="Times New Roman"/>
          <w:sz w:val="28"/>
          <w:szCs w:val="28"/>
        </w:rPr>
      </w:pPr>
      <w:r w:rsidRPr="00F9503F">
        <w:rPr>
          <w:rFonts w:ascii="Times New Roman" w:hAnsi="Times New Roman" w:cs="Times New Roman"/>
          <w:sz w:val="28"/>
          <w:szCs w:val="28"/>
        </w:rPr>
        <w:t>Антикоррупционная политика</w:t>
      </w:r>
    </w:p>
    <w:p w:rsidR="00763EEF" w:rsidRPr="00F9503F" w:rsidRDefault="00763EEF" w:rsidP="00763EEF">
      <w:pPr>
        <w:pStyle w:val="1"/>
        <w:ind w:right="-348"/>
        <w:contextualSpacing/>
        <w:rPr>
          <w:rFonts w:ascii="Times New Roman" w:hAnsi="Times New Roman" w:cs="Times New Roman"/>
          <w:sz w:val="28"/>
          <w:szCs w:val="28"/>
        </w:rPr>
      </w:pPr>
      <w:bookmarkStart w:id="0" w:name="sub_1"/>
      <w:r w:rsidRPr="00F9503F">
        <w:rPr>
          <w:rFonts w:ascii="Times New Roman" w:hAnsi="Times New Roman" w:cs="Times New Roman"/>
          <w:sz w:val="28"/>
          <w:szCs w:val="28"/>
        </w:rPr>
        <w:t>1. Цели и задачи внедрения антикоррупционной политики</w:t>
      </w:r>
    </w:p>
    <w:bookmarkEnd w:id="0"/>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 xml:space="preserve">1.1. Антикоррупционная политика разработана в соответствии с положениями </w:t>
      </w:r>
      <w:hyperlink r:id="rId5" w:history="1">
        <w:r w:rsidRPr="00F16352">
          <w:rPr>
            <w:rStyle w:val="a4"/>
            <w:rFonts w:ascii="Times New Roman" w:hAnsi="Times New Roman"/>
            <w:color w:val="auto"/>
            <w:sz w:val="28"/>
            <w:szCs w:val="28"/>
          </w:rPr>
          <w:t>Федерального закона</w:t>
        </w:r>
      </w:hyperlink>
      <w:r w:rsidRPr="00F16352">
        <w:rPr>
          <w:rFonts w:ascii="Times New Roman" w:hAnsi="Times New Roman" w:cs="Times New Roman"/>
          <w:sz w:val="28"/>
          <w:szCs w:val="28"/>
        </w:rPr>
        <w:t xml:space="preserve"> от 25 декабря 2008 г. N 273-ФЗ "О противодействии коррупции" и </w:t>
      </w:r>
      <w:hyperlink r:id="rId6" w:history="1">
        <w:r w:rsidRPr="00F16352">
          <w:rPr>
            <w:rStyle w:val="a4"/>
            <w:rFonts w:ascii="Times New Roman" w:hAnsi="Times New Roman"/>
            <w:color w:val="auto"/>
            <w:sz w:val="28"/>
            <w:szCs w:val="28"/>
          </w:rPr>
          <w:t>методических рекомендаций</w:t>
        </w:r>
      </w:hyperlink>
      <w:r w:rsidRPr="00F9503F">
        <w:rPr>
          <w:rFonts w:ascii="Times New Roman" w:hAnsi="Times New Roman" w:cs="Times New Roman"/>
          <w:sz w:val="28"/>
          <w:szCs w:val="28"/>
        </w:rPr>
        <w:t xml:space="preserve"> по разработке и принятию организациями мер по предупреждению и противодействию коррупции, утвержденных Министерством труда и социальной защиты РФ 08 ноября 2013 г.</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 xml:space="preserve">1.2. Настоящая Антикоррупционная политика является внутренним документом </w:t>
      </w:r>
      <w:r w:rsidR="009A3A4D">
        <w:rPr>
          <w:rFonts w:ascii="Times New Roman" w:hAnsi="Times New Roman" w:cs="Times New Roman"/>
          <w:sz w:val="28"/>
          <w:szCs w:val="28"/>
        </w:rPr>
        <w:t>МУК «ДК х. Красная Поляна»</w:t>
      </w:r>
      <w:r w:rsidR="00F9503F" w:rsidRPr="00F9503F">
        <w:rPr>
          <w:rFonts w:ascii="Times New Roman" w:hAnsi="Times New Roman" w:cs="Times New Roman"/>
          <w:sz w:val="28"/>
          <w:szCs w:val="28"/>
        </w:rPr>
        <w:t xml:space="preserve"> </w:t>
      </w:r>
      <w:r w:rsidRPr="00F9503F">
        <w:rPr>
          <w:rFonts w:ascii="Times New Roman" w:hAnsi="Times New Roman" w:cs="Times New Roman"/>
          <w:sz w:val="28"/>
          <w:szCs w:val="28"/>
        </w:rPr>
        <w:t>(далее - Организация), направленным на профилактику и пресечение коррупционных правонарушений в деятельности Организации.</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1.3. Основными целями внедрения в Организации Антикоррупционной политики являются:</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 минимизация риска вовлечения Организации, ее руководства и работников в коррупционную деятельность;</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 формирование у работников Организации независимо от занимаемой должности, контрагентов и иных лиц единообразного понимания политики Организации о неприятии коррупции в любых формах и проявлениях;</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 обобщение и разъяснение основных требований законодательства РФ в области противодействия коррупции, применяемых в Организации.</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1.4. Для достижения поставленных целей устанавливаются следующие задачи внедрения Антикоррупционной политики в Организации:</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 закрепление основных принципов антикоррупционной деятельности Организации;</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 определение области применения Политики и круга лиц, попадающих под ее действие;</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 определение должностных лиц Организации, ответственных за реализацию Антикоррупционной политики;</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 определение и закрепление обязанностей работников и Организации, связанных с предупреждением и противодействием коррупции;</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 установление перечня реализуемых Организацией антикоррупционных мероприятий, стандартов и процедур и порядка их выполнения (применения);</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 закрепление ответственности сотрудников Организации за несоблюдение требований Антикоррупционной политики.</w:t>
      </w:r>
    </w:p>
    <w:p w:rsidR="00763EEF" w:rsidRPr="00F9503F" w:rsidRDefault="00763EEF" w:rsidP="00763EEF">
      <w:pPr>
        <w:pStyle w:val="1"/>
        <w:ind w:right="-348"/>
        <w:contextualSpacing/>
        <w:rPr>
          <w:rFonts w:ascii="Times New Roman" w:hAnsi="Times New Roman" w:cs="Times New Roman"/>
          <w:sz w:val="28"/>
          <w:szCs w:val="28"/>
        </w:rPr>
      </w:pPr>
      <w:bookmarkStart w:id="1" w:name="sub_2"/>
      <w:r w:rsidRPr="00F9503F">
        <w:rPr>
          <w:rFonts w:ascii="Times New Roman" w:hAnsi="Times New Roman" w:cs="Times New Roman"/>
          <w:sz w:val="28"/>
          <w:szCs w:val="28"/>
        </w:rPr>
        <w:t>2. Используемые в политике понятия и определения</w:t>
      </w:r>
    </w:p>
    <w:bookmarkEnd w:id="1"/>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 xml:space="preserve">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w:t>
      </w:r>
      <w:r w:rsidRPr="00F9503F">
        <w:rPr>
          <w:rFonts w:ascii="Times New Roman" w:hAnsi="Times New Roman" w:cs="Times New Roman"/>
          <w:sz w:val="28"/>
          <w:szCs w:val="28"/>
        </w:rPr>
        <w:lastRenderedPageBreak/>
        <w:t xml:space="preserve">совершение перечисленных деяний от имени или в интересах юридического лица </w:t>
      </w:r>
      <w:r w:rsidRPr="00F16352">
        <w:rPr>
          <w:rFonts w:ascii="Times New Roman" w:hAnsi="Times New Roman" w:cs="Times New Roman"/>
          <w:sz w:val="28"/>
          <w:szCs w:val="28"/>
        </w:rPr>
        <w:t>(</w:t>
      </w:r>
      <w:hyperlink r:id="rId7" w:history="1">
        <w:r w:rsidRPr="00F16352">
          <w:rPr>
            <w:rStyle w:val="a4"/>
            <w:rFonts w:ascii="Times New Roman" w:hAnsi="Times New Roman"/>
            <w:color w:val="auto"/>
            <w:sz w:val="28"/>
            <w:szCs w:val="28"/>
          </w:rPr>
          <w:t>пункт 1 статьи 1</w:t>
        </w:r>
      </w:hyperlink>
      <w:r w:rsidRPr="00F9503F">
        <w:rPr>
          <w:rFonts w:ascii="Times New Roman" w:hAnsi="Times New Roman" w:cs="Times New Roman"/>
          <w:sz w:val="28"/>
          <w:szCs w:val="28"/>
        </w:rPr>
        <w:t xml:space="preserve"> Федерального закона от 25 декабря 2008 г. N 273-ФЗ "О противодействии коррупции").</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 xml:space="preserve">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r w:rsidRPr="00F16352">
        <w:rPr>
          <w:rFonts w:ascii="Times New Roman" w:hAnsi="Times New Roman" w:cs="Times New Roman"/>
          <w:sz w:val="28"/>
          <w:szCs w:val="28"/>
        </w:rPr>
        <w:t>(</w:t>
      </w:r>
      <w:hyperlink r:id="rId8" w:history="1">
        <w:r w:rsidRPr="00F16352">
          <w:rPr>
            <w:rStyle w:val="a4"/>
            <w:rFonts w:ascii="Times New Roman" w:hAnsi="Times New Roman"/>
            <w:color w:val="auto"/>
            <w:sz w:val="28"/>
            <w:szCs w:val="28"/>
          </w:rPr>
          <w:t>пункт 2 статьи 1</w:t>
        </w:r>
        <w:r w:rsidRPr="00F9503F">
          <w:rPr>
            <w:rStyle w:val="a4"/>
            <w:rFonts w:ascii="Times New Roman" w:hAnsi="Times New Roman"/>
            <w:sz w:val="28"/>
            <w:szCs w:val="28"/>
          </w:rPr>
          <w:t xml:space="preserve"> </w:t>
        </w:r>
      </w:hyperlink>
      <w:r w:rsidRPr="00F9503F">
        <w:rPr>
          <w:rFonts w:ascii="Times New Roman" w:hAnsi="Times New Roman" w:cs="Times New Roman"/>
          <w:sz w:val="28"/>
          <w:szCs w:val="28"/>
        </w:rPr>
        <w:t>Федерального закона от 25 декабря 2008 г. N 273-ФЗ "О противодействии коррупции"):</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в) по минимизации и (или) ликвидации последствий коррупционных правонарушений.</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sidRPr="00F9503F">
          <w:rPr>
            <w:rStyle w:val="a4"/>
            <w:rFonts w:ascii="Times New Roman" w:hAnsi="Times New Roman"/>
            <w:sz w:val="28"/>
            <w:szCs w:val="28"/>
          </w:rPr>
          <w:t>часть 1 статьи 204</w:t>
        </w:r>
      </w:hyperlink>
      <w:r w:rsidRPr="00F9503F">
        <w:rPr>
          <w:rFonts w:ascii="Times New Roman" w:hAnsi="Times New Roman" w:cs="Times New Roman"/>
          <w:sz w:val="28"/>
          <w:szCs w:val="28"/>
        </w:rPr>
        <w:t xml:space="preserve"> Уголовного кодекса Российской Федерации).</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763EEF" w:rsidRPr="00F9503F" w:rsidRDefault="00763EEF" w:rsidP="00763EEF">
      <w:pPr>
        <w:pStyle w:val="1"/>
        <w:ind w:right="-348"/>
        <w:contextualSpacing/>
        <w:rPr>
          <w:rFonts w:ascii="Times New Roman" w:hAnsi="Times New Roman" w:cs="Times New Roman"/>
          <w:sz w:val="28"/>
          <w:szCs w:val="28"/>
        </w:rPr>
      </w:pPr>
      <w:bookmarkStart w:id="2" w:name="sub_3"/>
      <w:r w:rsidRPr="00F9503F">
        <w:rPr>
          <w:rFonts w:ascii="Times New Roman" w:hAnsi="Times New Roman" w:cs="Times New Roman"/>
          <w:sz w:val="28"/>
          <w:szCs w:val="28"/>
        </w:rPr>
        <w:lastRenderedPageBreak/>
        <w:t>3. Основные принципы антикоррупционной деятельности организации</w:t>
      </w:r>
    </w:p>
    <w:bookmarkEnd w:id="2"/>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 xml:space="preserve">3.1. В соответствии </w:t>
      </w:r>
      <w:r w:rsidRPr="00F16352">
        <w:rPr>
          <w:rFonts w:ascii="Times New Roman" w:hAnsi="Times New Roman" w:cs="Times New Roman"/>
          <w:sz w:val="28"/>
          <w:szCs w:val="28"/>
        </w:rPr>
        <w:t xml:space="preserve">со </w:t>
      </w:r>
      <w:hyperlink r:id="rId10" w:history="1">
        <w:r w:rsidRPr="00F16352">
          <w:rPr>
            <w:rStyle w:val="a4"/>
            <w:rFonts w:ascii="Times New Roman" w:hAnsi="Times New Roman"/>
            <w:color w:val="auto"/>
            <w:sz w:val="28"/>
            <w:szCs w:val="28"/>
          </w:rPr>
          <w:t>ст. 3</w:t>
        </w:r>
      </w:hyperlink>
      <w:r w:rsidRPr="00F9503F">
        <w:rPr>
          <w:rFonts w:ascii="Times New Roman" w:hAnsi="Times New Roman" w:cs="Times New Roman"/>
          <w:sz w:val="28"/>
          <w:szCs w:val="28"/>
        </w:rPr>
        <w:t xml:space="preserve"> Федерального закона от 25 декабря 2008 г. N 273-ФЗ </w:t>
      </w:r>
      <w:r w:rsidR="00F9503F">
        <w:rPr>
          <w:rFonts w:ascii="Times New Roman" w:hAnsi="Times New Roman" w:cs="Times New Roman"/>
          <w:sz w:val="28"/>
          <w:szCs w:val="28"/>
        </w:rPr>
        <w:t>«</w:t>
      </w:r>
      <w:r w:rsidRPr="00F9503F">
        <w:rPr>
          <w:rFonts w:ascii="Times New Roman" w:hAnsi="Times New Roman" w:cs="Times New Roman"/>
          <w:sz w:val="28"/>
          <w:szCs w:val="28"/>
        </w:rPr>
        <w:t>О противодействии коррупции</w:t>
      </w:r>
      <w:r w:rsidR="00F9503F">
        <w:rPr>
          <w:rFonts w:ascii="Times New Roman" w:hAnsi="Times New Roman" w:cs="Times New Roman"/>
          <w:sz w:val="28"/>
          <w:szCs w:val="28"/>
        </w:rPr>
        <w:t>»</w:t>
      </w:r>
      <w:r w:rsidRPr="00F9503F">
        <w:rPr>
          <w:rFonts w:ascii="Times New Roman" w:hAnsi="Times New Roman" w:cs="Times New Roman"/>
          <w:sz w:val="28"/>
          <w:szCs w:val="28"/>
        </w:rPr>
        <w:t xml:space="preserve"> противодействие коррупции в Российской Федерации основывается на следующих основных принципах:</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1) признание, обеспечение и защита основных прав и свобод человека и гражданина;</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2) законность;</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3) публичность и открытость деятельности государственных органов и органов местного самоуправления;</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4) неотвратимость ответственности за совершение коррупционных правонарушений;</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6) приоритетное применение мер по предупреждению коррупции;</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7) сотрудничество государства с институтами гражданского общества, международными организациями и физическими лицами.</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3.2. Система мер противодействия коррупции в Организации основывается на следующих принципах:</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 xml:space="preserve">а) Принцип соответствия Антикоррупционной политики Организации действующему законодательству и общепринятым нормам: соответствие реализуемых антикоррупционных мероприятий </w:t>
      </w:r>
      <w:hyperlink r:id="rId11" w:history="1">
        <w:r w:rsidRPr="00F9503F">
          <w:rPr>
            <w:rStyle w:val="a4"/>
            <w:rFonts w:ascii="Times New Roman" w:hAnsi="Times New Roman"/>
            <w:sz w:val="28"/>
            <w:szCs w:val="28"/>
          </w:rPr>
          <w:t>Конституции</w:t>
        </w:r>
      </w:hyperlink>
      <w:r w:rsidRPr="00F9503F">
        <w:rPr>
          <w:rFonts w:ascii="Times New Roman" w:hAnsi="Times New Roman" w:cs="Times New Roman"/>
          <w:sz w:val="28"/>
          <w:szCs w:val="28"/>
        </w:rPr>
        <w:t xml:space="preserve"> РФ, заключенным Российской Федерацией международным договорам, </w:t>
      </w:r>
      <w:hyperlink r:id="rId12" w:history="1">
        <w:r w:rsidRPr="00F9503F">
          <w:rPr>
            <w:rStyle w:val="a4"/>
            <w:rFonts w:ascii="Times New Roman" w:hAnsi="Times New Roman"/>
            <w:sz w:val="28"/>
            <w:szCs w:val="28"/>
          </w:rPr>
          <w:t>Федеральному закону</w:t>
        </w:r>
      </w:hyperlink>
      <w:r w:rsidRPr="00F9503F">
        <w:rPr>
          <w:rFonts w:ascii="Times New Roman" w:hAnsi="Times New Roman" w:cs="Times New Roman"/>
          <w:sz w:val="28"/>
          <w:szCs w:val="28"/>
        </w:rPr>
        <w:t xml:space="preserve"> от 25 декабря 2008 г. N 273-ФЗ </w:t>
      </w:r>
      <w:r w:rsidR="00F9503F">
        <w:rPr>
          <w:rFonts w:ascii="Times New Roman" w:hAnsi="Times New Roman" w:cs="Times New Roman"/>
          <w:sz w:val="28"/>
          <w:szCs w:val="28"/>
        </w:rPr>
        <w:t>«</w:t>
      </w:r>
      <w:r w:rsidRPr="00F9503F">
        <w:rPr>
          <w:rFonts w:ascii="Times New Roman" w:hAnsi="Times New Roman" w:cs="Times New Roman"/>
          <w:sz w:val="28"/>
          <w:szCs w:val="28"/>
        </w:rPr>
        <w:t>О противодействии коррупции</w:t>
      </w:r>
      <w:r w:rsidR="00F9503F">
        <w:rPr>
          <w:rFonts w:ascii="Times New Roman" w:hAnsi="Times New Roman" w:cs="Times New Roman"/>
          <w:sz w:val="28"/>
          <w:szCs w:val="28"/>
        </w:rPr>
        <w:t>»</w:t>
      </w:r>
      <w:r w:rsidRPr="00F9503F">
        <w:rPr>
          <w:rFonts w:ascii="Times New Roman" w:hAnsi="Times New Roman" w:cs="Times New Roman"/>
          <w:sz w:val="28"/>
          <w:szCs w:val="28"/>
        </w:rPr>
        <w:t xml:space="preserve"> и иным нормативным правовым актам, применяемым к Организации.</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б) Принцип личного примера руководства Организации: руководство Организации должно формировать этический стандарт непримиримого отношения к любым формам и проявлениям коррупции на всех уровнях, подавая пример своим поведением.</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в) Принцип вовлеченности работников: активное участие работников Организации независимо от должности в формировании и реализации антикоррупционных стандартов и процедур.</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г) Принцип нулевой толерантности: неприятие в Организации коррупции в любых формах и проявлениях.</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д) 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Организации, ее руководителей и работников в коррупционную деятельность, осуществляется с учетом степени выявленного риска.</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е) Принцип периодической оценки рисков: в Организации на периодической основе осуществляется выявление и оценка коррупционных рисков, характерных для деятельности Организации в целом и для отдельных ее подразделений в частности.</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 xml:space="preserve">ж) Принцип обязательности проверки контрагентов: в Организации на постоянной основе осуществляется проверка контрагентов на предмет их терпимости к коррупции, в том числе осуществляется проверка наличия у них собственных антикоррупционных мероприятий или политик, их готовность соблюдать требования настоящей Политики и включать в договоры антикоррупционные условия (оговорки), </w:t>
      </w:r>
      <w:r w:rsidRPr="00F9503F">
        <w:rPr>
          <w:rFonts w:ascii="Times New Roman" w:hAnsi="Times New Roman" w:cs="Times New Roman"/>
          <w:sz w:val="28"/>
          <w:szCs w:val="28"/>
        </w:rPr>
        <w:lastRenderedPageBreak/>
        <w:t xml:space="preserve">а также оказывать взаимное содействие для этичного ведения </w:t>
      </w:r>
      <w:r w:rsidR="00F9503F">
        <w:rPr>
          <w:rFonts w:ascii="Times New Roman" w:hAnsi="Times New Roman" w:cs="Times New Roman"/>
          <w:sz w:val="28"/>
          <w:szCs w:val="28"/>
        </w:rPr>
        <w:t>работы</w:t>
      </w:r>
      <w:r w:rsidRPr="00F9503F">
        <w:rPr>
          <w:rFonts w:ascii="Times New Roman" w:hAnsi="Times New Roman" w:cs="Times New Roman"/>
          <w:sz w:val="28"/>
          <w:szCs w:val="28"/>
        </w:rPr>
        <w:t xml:space="preserve"> и предотвращения коррупции.</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з) Принцип открытости: информирование контрагентов, партнеров и общественности о принятых в Организации антикоррупционных стандартах ведения деятельности.</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и) 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контроля за их исполнением.</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к) Принцип ответственности и неотвратимости наказания: 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763EEF" w:rsidRPr="00F9503F" w:rsidRDefault="00763EEF" w:rsidP="00763EEF">
      <w:pPr>
        <w:pStyle w:val="1"/>
        <w:ind w:right="-348"/>
        <w:contextualSpacing/>
        <w:rPr>
          <w:rFonts w:ascii="Times New Roman" w:hAnsi="Times New Roman" w:cs="Times New Roman"/>
          <w:sz w:val="28"/>
          <w:szCs w:val="28"/>
        </w:rPr>
      </w:pPr>
      <w:bookmarkStart w:id="3" w:name="sub_4"/>
      <w:r w:rsidRPr="00F9503F">
        <w:rPr>
          <w:rFonts w:ascii="Times New Roman" w:hAnsi="Times New Roman" w:cs="Times New Roman"/>
          <w:sz w:val="28"/>
          <w:szCs w:val="28"/>
        </w:rPr>
        <w:t>4. Область применения политики и круг лиц, попадающих под ее действие</w:t>
      </w:r>
    </w:p>
    <w:bookmarkEnd w:id="3"/>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4.1. 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4.2. Положения настоящей Антикоррупционной политики могут распространяться на иных физических и (или) юридических лиц, с которыми Организация вступает в договорные отношения, в случае если это закреплено в договорах, заключаемых Организацией с такими лицами.</w:t>
      </w:r>
    </w:p>
    <w:p w:rsidR="00763EEF" w:rsidRPr="00F9503F" w:rsidRDefault="00763EEF" w:rsidP="00763EEF">
      <w:pPr>
        <w:pStyle w:val="1"/>
        <w:ind w:right="-348"/>
        <w:contextualSpacing/>
        <w:rPr>
          <w:rFonts w:ascii="Times New Roman" w:hAnsi="Times New Roman" w:cs="Times New Roman"/>
          <w:sz w:val="28"/>
          <w:szCs w:val="28"/>
        </w:rPr>
      </w:pPr>
      <w:bookmarkStart w:id="4" w:name="sub_5"/>
      <w:r w:rsidRPr="00F9503F">
        <w:rPr>
          <w:rFonts w:ascii="Times New Roman" w:hAnsi="Times New Roman" w:cs="Times New Roman"/>
          <w:sz w:val="28"/>
          <w:szCs w:val="28"/>
        </w:rPr>
        <w:t>5. Должностные лица организации, ответственные за реализацию антикоррупционной политики</w:t>
      </w:r>
    </w:p>
    <w:bookmarkEnd w:id="4"/>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 xml:space="preserve">5.1. </w:t>
      </w:r>
      <w:r w:rsidR="00AA3BF4">
        <w:rPr>
          <w:rFonts w:ascii="Times New Roman" w:hAnsi="Times New Roman" w:cs="Times New Roman"/>
          <w:sz w:val="28"/>
          <w:szCs w:val="28"/>
        </w:rPr>
        <w:t xml:space="preserve"> </w:t>
      </w:r>
      <w:r w:rsidR="009A3A4D">
        <w:rPr>
          <w:rFonts w:ascii="Times New Roman" w:hAnsi="Times New Roman" w:cs="Times New Roman"/>
          <w:sz w:val="28"/>
          <w:szCs w:val="28"/>
        </w:rPr>
        <w:t>Директор МУК «ДК х. Красная Поляна»</w:t>
      </w:r>
      <w:r w:rsidRPr="00F9503F">
        <w:rPr>
          <w:rFonts w:ascii="Times New Roman" w:hAnsi="Times New Roman" w:cs="Times New Roman"/>
          <w:sz w:val="28"/>
          <w:szCs w:val="28"/>
        </w:rPr>
        <w:t xml:space="preserve">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w:t>
      </w:r>
    </w:p>
    <w:p w:rsidR="00763EEF" w:rsidRPr="00F9503F" w:rsidRDefault="00AA3BF4" w:rsidP="00763EEF">
      <w:pPr>
        <w:ind w:right="-348"/>
        <w:contextualSpacing/>
        <w:rPr>
          <w:rFonts w:ascii="Times New Roman" w:hAnsi="Times New Roman" w:cs="Times New Roman"/>
          <w:sz w:val="28"/>
          <w:szCs w:val="28"/>
        </w:rPr>
      </w:pPr>
      <w:r>
        <w:rPr>
          <w:rFonts w:ascii="Times New Roman" w:hAnsi="Times New Roman" w:cs="Times New Roman"/>
          <w:sz w:val="28"/>
          <w:szCs w:val="28"/>
        </w:rPr>
        <w:t>5.2</w:t>
      </w:r>
      <w:r w:rsidR="00763EEF" w:rsidRPr="00F9503F">
        <w:rPr>
          <w:rFonts w:ascii="Times New Roman" w:hAnsi="Times New Roman" w:cs="Times New Roman"/>
          <w:sz w:val="28"/>
          <w:szCs w:val="28"/>
        </w:rPr>
        <w:t>. Основные обязанности лиц, ответственных за реализацию Антикоррупционной политики:</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 подготовка рекомендаций для принятия решений по вопросам противодействия коррупции в Организации;</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 подготовка предложений, направленных на устранение причин и условий, порождающих риск возникновения коррупции в Организации;</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 xml:space="preserve">- разработка и представление на утверждение </w:t>
      </w:r>
      <w:r w:rsidR="009A3A4D">
        <w:rPr>
          <w:rFonts w:ascii="Times New Roman" w:hAnsi="Times New Roman" w:cs="Times New Roman"/>
          <w:sz w:val="28"/>
          <w:szCs w:val="28"/>
        </w:rPr>
        <w:t>директору МУК «ДК х. Красная Поляна»</w:t>
      </w:r>
      <w:r w:rsidRPr="00F9503F">
        <w:rPr>
          <w:rFonts w:ascii="Times New Roman" w:hAnsi="Times New Roman" w:cs="Times New Roman"/>
          <w:sz w:val="28"/>
          <w:szCs w:val="28"/>
        </w:rPr>
        <w:t xml:space="preserve"> проектов локальных нормативных актов, направленных на реализацию мер по предупреждению коррупции;</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 проведение контрольных мероприятий, направленных на выявление коррупционных правонарушений работниками организации;</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 организация проведения оценки коррупционных рисков;</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 xml:space="preserve">- организация работы по заполнению и рассмотрению деклараций о конфликте </w:t>
      </w:r>
      <w:r w:rsidRPr="00F9503F">
        <w:rPr>
          <w:rFonts w:ascii="Times New Roman" w:hAnsi="Times New Roman" w:cs="Times New Roman"/>
          <w:sz w:val="28"/>
          <w:szCs w:val="28"/>
        </w:rPr>
        <w:lastRenderedPageBreak/>
        <w:t>интересов;</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 организация мероприятий по вопросам профилактики и противодействия коррупции;</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 индивидуальное консультирование работников;</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 участие в организации антикоррупционной пропаганды;</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 xml:space="preserve">- проведение оценки результатов антикоррупционной работы и подготовка соответствующих отчетных материалов для </w:t>
      </w:r>
      <w:r w:rsidR="00AA3BF4">
        <w:rPr>
          <w:rFonts w:ascii="Times New Roman" w:hAnsi="Times New Roman" w:cs="Times New Roman"/>
          <w:sz w:val="28"/>
          <w:szCs w:val="28"/>
        </w:rPr>
        <w:t>начальника управления культуры.</w:t>
      </w:r>
    </w:p>
    <w:p w:rsidR="00763EEF" w:rsidRPr="00F9503F" w:rsidRDefault="00763EEF" w:rsidP="00763EEF">
      <w:pPr>
        <w:pStyle w:val="1"/>
        <w:ind w:right="-348"/>
        <w:contextualSpacing/>
        <w:rPr>
          <w:rFonts w:ascii="Times New Roman" w:hAnsi="Times New Roman" w:cs="Times New Roman"/>
          <w:sz w:val="28"/>
          <w:szCs w:val="28"/>
        </w:rPr>
      </w:pPr>
      <w:bookmarkStart w:id="5" w:name="sub_6"/>
      <w:r w:rsidRPr="00F9503F">
        <w:rPr>
          <w:rFonts w:ascii="Times New Roman" w:hAnsi="Times New Roman" w:cs="Times New Roman"/>
          <w:sz w:val="28"/>
          <w:szCs w:val="28"/>
        </w:rPr>
        <w:t>6. Обязанности работников и организации, связанные с предупреждением и противодействием коррупции</w:t>
      </w:r>
    </w:p>
    <w:bookmarkEnd w:id="5"/>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6.1. Все работники вне зависимости от должности и стажа работы в Организации в связи с исполнением своих должностных обязанностей должны:</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 руководствоваться положениями настоящей Политики и неукоснительно соблюдать ее принципы и требования;</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 воздерживаться от совершения и (или) участия в совершении коррупционных правонарушений в интересах или от имени Организации;</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r w:rsidR="007A18E4">
        <w:rPr>
          <w:rFonts w:ascii="Times New Roman" w:hAnsi="Times New Roman" w:cs="Times New Roman"/>
          <w:sz w:val="28"/>
          <w:szCs w:val="28"/>
        </w:rPr>
        <w:t>.</w:t>
      </w:r>
    </w:p>
    <w:p w:rsidR="00763EEF" w:rsidRPr="00F9503F" w:rsidRDefault="00763EEF" w:rsidP="00763EEF">
      <w:pPr>
        <w:pStyle w:val="1"/>
        <w:ind w:right="-348"/>
        <w:contextualSpacing/>
        <w:rPr>
          <w:rFonts w:ascii="Times New Roman" w:hAnsi="Times New Roman" w:cs="Times New Roman"/>
          <w:sz w:val="28"/>
          <w:szCs w:val="28"/>
        </w:rPr>
      </w:pPr>
      <w:bookmarkStart w:id="6" w:name="sub_7"/>
      <w:r w:rsidRPr="00F9503F">
        <w:rPr>
          <w:rFonts w:ascii="Times New Roman" w:hAnsi="Times New Roman" w:cs="Times New Roman"/>
          <w:sz w:val="28"/>
          <w:szCs w:val="28"/>
        </w:rPr>
        <w:t>7. Реализуемые организацией антикоррупционные мероприятия</w:t>
      </w:r>
    </w:p>
    <w:tbl>
      <w:tblPr>
        <w:tblW w:w="1022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7148"/>
      </w:tblGrid>
      <w:tr w:rsidR="00763EEF" w:rsidRPr="00F9503F" w:rsidTr="007A18E4">
        <w:tc>
          <w:tcPr>
            <w:tcW w:w="3080" w:type="dxa"/>
            <w:tcBorders>
              <w:top w:val="single" w:sz="4" w:space="0" w:color="auto"/>
              <w:bottom w:val="single" w:sz="4" w:space="0" w:color="auto"/>
              <w:right w:val="single" w:sz="4" w:space="0" w:color="auto"/>
            </w:tcBorders>
          </w:tcPr>
          <w:bookmarkEnd w:id="6"/>
          <w:p w:rsidR="00763EEF" w:rsidRPr="00F9503F" w:rsidRDefault="00763EEF" w:rsidP="00763EEF">
            <w:pPr>
              <w:pStyle w:val="a7"/>
              <w:ind w:right="-348"/>
              <w:contextualSpacing/>
              <w:jc w:val="center"/>
              <w:rPr>
                <w:rFonts w:ascii="Times New Roman" w:hAnsi="Times New Roman" w:cs="Times New Roman"/>
                <w:sz w:val="28"/>
                <w:szCs w:val="28"/>
              </w:rPr>
            </w:pPr>
            <w:r w:rsidRPr="00F9503F">
              <w:rPr>
                <w:rFonts w:ascii="Times New Roman" w:hAnsi="Times New Roman" w:cs="Times New Roman"/>
                <w:sz w:val="28"/>
                <w:szCs w:val="28"/>
              </w:rPr>
              <w:t>Направление</w:t>
            </w:r>
          </w:p>
        </w:tc>
        <w:tc>
          <w:tcPr>
            <w:tcW w:w="7148" w:type="dxa"/>
            <w:tcBorders>
              <w:top w:val="single" w:sz="4" w:space="0" w:color="auto"/>
              <w:left w:val="single" w:sz="4" w:space="0" w:color="auto"/>
              <w:bottom w:val="single" w:sz="4" w:space="0" w:color="auto"/>
            </w:tcBorders>
          </w:tcPr>
          <w:p w:rsidR="00763EEF" w:rsidRPr="00F9503F" w:rsidRDefault="00763EEF" w:rsidP="00763EEF">
            <w:pPr>
              <w:pStyle w:val="a7"/>
              <w:ind w:right="-348"/>
              <w:contextualSpacing/>
              <w:jc w:val="center"/>
              <w:rPr>
                <w:rFonts w:ascii="Times New Roman" w:hAnsi="Times New Roman" w:cs="Times New Roman"/>
                <w:sz w:val="28"/>
                <w:szCs w:val="28"/>
              </w:rPr>
            </w:pPr>
            <w:r w:rsidRPr="00F9503F">
              <w:rPr>
                <w:rFonts w:ascii="Times New Roman" w:hAnsi="Times New Roman" w:cs="Times New Roman"/>
                <w:sz w:val="28"/>
                <w:szCs w:val="28"/>
              </w:rPr>
              <w:t>Мероприятие</w:t>
            </w:r>
          </w:p>
        </w:tc>
      </w:tr>
      <w:tr w:rsidR="00763EEF" w:rsidRPr="00F9503F" w:rsidTr="007A18E4">
        <w:tc>
          <w:tcPr>
            <w:tcW w:w="3080" w:type="dxa"/>
            <w:tcBorders>
              <w:top w:val="single" w:sz="4" w:space="0" w:color="auto"/>
              <w:bottom w:val="single" w:sz="4" w:space="0" w:color="auto"/>
              <w:right w:val="single" w:sz="4" w:space="0" w:color="auto"/>
            </w:tcBorders>
          </w:tcPr>
          <w:p w:rsidR="00763EEF" w:rsidRPr="00F9503F" w:rsidRDefault="00763EEF" w:rsidP="00763EEF">
            <w:pPr>
              <w:pStyle w:val="a8"/>
              <w:ind w:right="-348"/>
              <w:contextualSpacing/>
              <w:rPr>
                <w:rFonts w:ascii="Times New Roman" w:hAnsi="Times New Roman" w:cs="Times New Roman"/>
                <w:sz w:val="28"/>
                <w:szCs w:val="28"/>
              </w:rPr>
            </w:pPr>
            <w:r w:rsidRPr="00F9503F">
              <w:rPr>
                <w:rFonts w:ascii="Times New Roman" w:hAnsi="Times New Roman" w:cs="Times New Roman"/>
                <w:sz w:val="28"/>
                <w:szCs w:val="28"/>
              </w:rPr>
              <w:t>Нормативное обеспечение, закрепление стандартов поведения и декларация намерений</w:t>
            </w:r>
          </w:p>
        </w:tc>
        <w:tc>
          <w:tcPr>
            <w:tcW w:w="7148" w:type="dxa"/>
            <w:tcBorders>
              <w:top w:val="single" w:sz="4" w:space="0" w:color="auto"/>
              <w:left w:val="single" w:sz="4" w:space="0" w:color="auto"/>
              <w:bottom w:val="single" w:sz="4" w:space="0" w:color="auto"/>
            </w:tcBorders>
          </w:tcPr>
          <w:p w:rsidR="00763EEF" w:rsidRPr="00F9503F" w:rsidRDefault="00763EEF" w:rsidP="00763EEF">
            <w:pPr>
              <w:pStyle w:val="a8"/>
              <w:ind w:right="-348"/>
              <w:contextualSpacing/>
              <w:rPr>
                <w:rFonts w:ascii="Times New Roman" w:hAnsi="Times New Roman" w:cs="Times New Roman"/>
                <w:sz w:val="28"/>
                <w:szCs w:val="28"/>
              </w:rPr>
            </w:pPr>
            <w:r w:rsidRPr="00F9503F">
              <w:rPr>
                <w:rFonts w:ascii="Times New Roman" w:hAnsi="Times New Roman" w:cs="Times New Roman"/>
                <w:sz w:val="28"/>
                <w:szCs w:val="28"/>
              </w:rPr>
              <w:t>Разработка и принятие кодекса этики и служебного поведения работников организации</w:t>
            </w:r>
          </w:p>
        </w:tc>
      </w:tr>
      <w:tr w:rsidR="00763EEF" w:rsidRPr="00F9503F" w:rsidTr="007A18E4">
        <w:tc>
          <w:tcPr>
            <w:tcW w:w="3080" w:type="dxa"/>
            <w:tcBorders>
              <w:top w:val="single" w:sz="4" w:space="0" w:color="auto"/>
              <w:bottom w:val="single" w:sz="4" w:space="0" w:color="auto"/>
              <w:right w:val="single" w:sz="4" w:space="0" w:color="auto"/>
            </w:tcBorders>
          </w:tcPr>
          <w:p w:rsidR="00763EEF" w:rsidRPr="00F9503F" w:rsidRDefault="00763EEF" w:rsidP="00763EEF">
            <w:pPr>
              <w:pStyle w:val="a7"/>
              <w:ind w:right="-348"/>
              <w:contextualSpacing/>
              <w:rPr>
                <w:rFonts w:ascii="Times New Roman" w:hAnsi="Times New Roman" w:cs="Times New Roman"/>
                <w:sz w:val="28"/>
                <w:szCs w:val="28"/>
              </w:rPr>
            </w:pPr>
          </w:p>
        </w:tc>
        <w:tc>
          <w:tcPr>
            <w:tcW w:w="7148" w:type="dxa"/>
            <w:tcBorders>
              <w:top w:val="single" w:sz="4" w:space="0" w:color="auto"/>
              <w:left w:val="single" w:sz="4" w:space="0" w:color="auto"/>
              <w:bottom w:val="single" w:sz="4" w:space="0" w:color="auto"/>
            </w:tcBorders>
          </w:tcPr>
          <w:p w:rsidR="00763EEF" w:rsidRPr="00F9503F" w:rsidRDefault="00763EEF" w:rsidP="00763EEF">
            <w:pPr>
              <w:pStyle w:val="a8"/>
              <w:ind w:right="-348"/>
              <w:contextualSpacing/>
              <w:rPr>
                <w:rFonts w:ascii="Times New Roman" w:hAnsi="Times New Roman" w:cs="Times New Roman"/>
                <w:sz w:val="28"/>
                <w:szCs w:val="28"/>
              </w:rPr>
            </w:pPr>
            <w:r w:rsidRPr="00F9503F">
              <w:rPr>
                <w:rFonts w:ascii="Times New Roman" w:hAnsi="Times New Roman" w:cs="Times New Roman"/>
                <w:sz w:val="28"/>
                <w:szCs w:val="28"/>
              </w:rPr>
              <w:t>Разработка и внедрение положения о конфликте интересов, декларации о конфликте интересов</w:t>
            </w:r>
          </w:p>
        </w:tc>
      </w:tr>
      <w:tr w:rsidR="00763EEF" w:rsidRPr="00F9503F" w:rsidTr="007A18E4">
        <w:tc>
          <w:tcPr>
            <w:tcW w:w="3080" w:type="dxa"/>
            <w:tcBorders>
              <w:top w:val="single" w:sz="4" w:space="0" w:color="auto"/>
              <w:bottom w:val="single" w:sz="4" w:space="0" w:color="auto"/>
              <w:right w:val="single" w:sz="4" w:space="0" w:color="auto"/>
            </w:tcBorders>
          </w:tcPr>
          <w:p w:rsidR="00763EEF" w:rsidRPr="00F9503F" w:rsidRDefault="00763EEF" w:rsidP="00763EEF">
            <w:pPr>
              <w:pStyle w:val="a7"/>
              <w:ind w:right="-348"/>
              <w:contextualSpacing/>
              <w:rPr>
                <w:rFonts w:ascii="Times New Roman" w:hAnsi="Times New Roman" w:cs="Times New Roman"/>
                <w:sz w:val="28"/>
                <w:szCs w:val="28"/>
              </w:rPr>
            </w:pPr>
          </w:p>
        </w:tc>
        <w:tc>
          <w:tcPr>
            <w:tcW w:w="7148" w:type="dxa"/>
            <w:tcBorders>
              <w:top w:val="single" w:sz="4" w:space="0" w:color="auto"/>
              <w:left w:val="single" w:sz="4" w:space="0" w:color="auto"/>
              <w:bottom w:val="single" w:sz="4" w:space="0" w:color="auto"/>
            </w:tcBorders>
          </w:tcPr>
          <w:p w:rsidR="00763EEF" w:rsidRPr="00F9503F" w:rsidRDefault="00763EEF" w:rsidP="00763EEF">
            <w:pPr>
              <w:pStyle w:val="a8"/>
              <w:ind w:right="-348"/>
              <w:contextualSpacing/>
              <w:rPr>
                <w:rFonts w:ascii="Times New Roman" w:hAnsi="Times New Roman" w:cs="Times New Roman"/>
                <w:sz w:val="28"/>
                <w:szCs w:val="28"/>
              </w:rPr>
            </w:pPr>
            <w:r w:rsidRPr="00F9503F">
              <w:rPr>
                <w:rFonts w:ascii="Times New Roman" w:hAnsi="Times New Roman" w:cs="Times New Roman"/>
                <w:sz w:val="28"/>
                <w:szCs w:val="28"/>
              </w:rPr>
              <w:t>Разработка и принятие правил, регламентирующих вопросы обмена деловыми подарками и знаками делового гостеприимства</w:t>
            </w:r>
          </w:p>
        </w:tc>
      </w:tr>
      <w:tr w:rsidR="00763EEF" w:rsidRPr="00F9503F" w:rsidTr="007A18E4">
        <w:tc>
          <w:tcPr>
            <w:tcW w:w="3080" w:type="dxa"/>
            <w:tcBorders>
              <w:top w:val="single" w:sz="4" w:space="0" w:color="auto"/>
              <w:bottom w:val="single" w:sz="4" w:space="0" w:color="auto"/>
              <w:right w:val="single" w:sz="4" w:space="0" w:color="auto"/>
            </w:tcBorders>
          </w:tcPr>
          <w:p w:rsidR="00763EEF" w:rsidRPr="00F9503F" w:rsidRDefault="00763EEF" w:rsidP="00763EEF">
            <w:pPr>
              <w:pStyle w:val="a7"/>
              <w:ind w:right="-348"/>
              <w:contextualSpacing/>
              <w:rPr>
                <w:rFonts w:ascii="Times New Roman" w:hAnsi="Times New Roman" w:cs="Times New Roman"/>
                <w:sz w:val="28"/>
                <w:szCs w:val="28"/>
              </w:rPr>
            </w:pPr>
          </w:p>
        </w:tc>
        <w:tc>
          <w:tcPr>
            <w:tcW w:w="7148" w:type="dxa"/>
            <w:tcBorders>
              <w:top w:val="single" w:sz="4" w:space="0" w:color="auto"/>
              <w:left w:val="single" w:sz="4" w:space="0" w:color="auto"/>
              <w:bottom w:val="single" w:sz="4" w:space="0" w:color="auto"/>
            </w:tcBorders>
          </w:tcPr>
          <w:p w:rsidR="00763EEF" w:rsidRPr="00F9503F" w:rsidRDefault="00763EEF" w:rsidP="00763EEF">
            <w:pPr>
              <w:pStyle w:val="a8"/>
              <w:ind w:right="-348"/>
              <w:contextualSpacing/>
              <w:rPr>
                <w:rFonts w:ascii="Times New Roman" w:hAnsi="Times New Roman" w:cs="Times New Roman"/>
                <w:sz w:val="28"/>
                <w:szCs w:val="28"/>
              </w:rPr>
            </w:pPr>
            <w:r w:rsidRPr="00F9503F">
              <w:rPr>
                <w:rFonts w:ascii="Times New Roman" w:hAnsi="Times New Roman" w:cs="Times New Roman"/>
                <w:sz w:val="28"/>
                <w:szCs w:val="28"/>
              </w:rPr>
              <w:t>Введение антикоррупционных положений в трудовые договора работников</w:t>
            </w:r>
          </w:p>
        </w:tc>
      </w:tr>
      <w:tr w:rsidR="00763EEF" w:rsidRPr="00F9503F" w:rsidTr="007A18E4">
        <w:tc>
          <w:tcPr>
            <w:tcW w:w="3080" w:type="dxa"/>
            <w:tcBorders>
              <w:top w:val="single" w:sz="4" w:space="0" w:color="auto"/>
              <w:bottom w:val="single" w:sz="4" w:space="0" w:color="auto"/>
              <w:right w:val="single" w:sz="4" w:space="0" w:color="auto"/>
            </w:tcBorders>
          </w:tcPr>
          <w:p w:rsidR="00763EEF" w:rsidRPr="00F9503F" w:rsidRDefault="00763EEF" w:rsidP="00763EEF">
            <w:pPr>
              <w:pStyle w:val="a8"/>
              <w:ind w:right="-348"/>
              <w:contextualSpacing/>
              <w:rPr>
                <w:rFonts w:ascii="Times New Roman" w:hAnsi="Times New Roman" w:cs="Times New Roman"/>
                <w:sz w:val="28"/>
                <w:szCs w:val="28"/>
              </w:rPr>
            </w:pPr>
            <w:r w:rsidRPr="00F9503F">
              <w:rPr>
                <w:rFonts w:ascii="Times New Roman" w:hAnsi="Times New Roman" w:cs="Times New Roman"/>
                <w:sz w:val="28"/>
                <w:szCs w:val="28"/>
              </w:rPr>
              <w:t>Разработка и введение специальных антикоррупционных процедур</w:t>
            </w:r>
          </w:p>
        </w:tc>
        <w:tc>
          <w:tcPr>
            <w:tcW w:w="7148" w:type="dxa"/>
            <w:tcBorders>
              <w:top w:val="single" w:sz="4" w:space="0" w:color="auto"/>
              <w:left w:val="single" w:sz="4" w:space="0" w:color="auto"/>
              <w:bottom w:val="single" w:sz="4" w:space="0" w:color="auto"/>
            </w:tcBorders>
          </w:tcPr>
          <w:p w:rsidR="00763EEF" w:rsidRPr="00F9503F" w:rsidRDefault="00763EEF" w:rsidP="00763EEF">
            <w:pPr>
              <w:pStyle w:val="a8"/>
              <w:ind w:right="-348"/>
              <w:contextualSpacing/>
              <w:rPr>
                <w:rFonts w:ascii="Times New Roman" w:hAnsi="Times New Roman" w:cs="Times New Roman"/>
                <w:sz w:val="28"/>
                <w:szCs w:val="28"/>
              </w:rPr>
            </w:pPr>
            <w:r w:rsidRPr="00F9503F">
              <w:rPr>
                <w:rFonts w:ascii="Times New Roman" w:hAnsi="Times New Roman" w:cs="Times New Roman"/>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763EEF" w:rsidRPr="00F9503F" w:rsidTr="007A18E4">
        <w:tc>
          <w:tcPr>
            <w:tcW w:w="3080" w:type="dxa"/>
            <w:tcBorders>
              <w:top w:val="single" w:sz="4" w:space="0" w:color="auto"/>
              <w:bottom w:val="single" w:sz="4" w:space="0" w:color="auto"/>
              <w:right w:val="single" w:sz="4" w:space="0" w:color="auto"/>
            </w:tcBorders>
          </w:tcPr>
          <w:p w:rsidR="00763EEF" w:rsidRPr="00F9503F" w:rsidRDefault="00763EEF" w:rsidP="00763EEF">
            <w:pPr>
              <w:pStyle w:val="a7"/>
              <w:ind w:right="-348"/>
              <w:contextualSpacing/>
              <w:rPr>
                <w:rFonts w:ascii="Times New Roman" w:hAnsi="Times New Roman" w:cs="Times New Roman"/>
                <w:sz w:val="28"/>
                <w:szCs w:val="28"/>
              </w:rPr>
            </w:pPr>
          </w:p>
        </w:tc>
        <w:tc>
          <w:tcPr>
            <w:tcW w:w="7148" w:type="dxa"/>
            <w:tcBorders>
              <w:top w:val="single" w:sz="4" w:space="0" w:color="auto"/>
              <w:left w:val="single" w:sz="4" w:space="0" w:color="auto"/>
              <w:bottom w:val="single" w:sz="4" w:space="0" w:color="auto"/>
            </w:tcBorders>
          </w:tcPr>
          <w:p w:rsidR="00763EEF" w:rsidRPr="00F9503F" w:rsidRDefault="00763EEF" w:rsidP="00763EEF">
            <w:pPr>
              <w:pStyle w:val="a8"/>
              <w:ind w:right="-348"/>
              <w:contextualSpacing/>
              <w:rPr>
                <w:rFonts w:ascii="Times New Roman" w:hAnsi="Times New Roman" w:cs="Times New Roman"/>
                <w:sz w:val="28"/>
                <w:szCs w:val="28"/>
              </w:rPr>
            </w:pPr>
            <w:r w:rsidRPr="00F9503F">
              <w:rPr>
                <w:rFonts w:ascii="Times New Roman" w:hAnsi="Times New Roman" w:cs="Times New Roman"/>
                <w:sz w:val="28"/>
                <w:szCs w:val="28"/>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763EEF" w:rsidRPr="00F9503F" w:rsidTr="007A18E4">
        <w:tc>
          <w:tcPr>
            <w:tcW w:w="3080" w:type="dxa"/>
            <w:tcBorders>
              <w:top w:val="single" w:sz="4" w:space="0" w:color="auto"/>
              <w:bottom w:val="single" w:sz="4" w:space="0" w:color="auto"/>
              <w:right w:val="single" w:sz="4" w:space="0" w:color="auto"/>
            </w:tcBorders>
          </w:tcPr>
          <w:p w:rsidR="00763EEF" w:rsidRPr="00F9503F" w:rsidRDefault="00763EEF" w:rsidP="00763EEF">
            <w:pPr>
              <w:pStyle w:val="a7"/>
              <w:ind w:right="-348"/>
              <w:contextualSpacing/>
              <w:rPr>
                <w:rFonts w:ascii="Times New Roman" w:hAnsi="Times New Roman" w:cs="Times New Roman"/>
                <w:sz w:val="28"/>
                <w:szCs w:val="28"/>
              </w:rPr>
            </w:pPr>
          </w:p>
        </w:tc>
        <w:tc>
          <w:tcPr>
            <w:tcW w:w="7148" w:type="dxa"/>
            <w:tcBorders>
              <w:top w:val="single" w:sz="4" w:space="0" w:color="auto"/>
              <w:left w:val="single" w:sz="4" w:space="0" w:color="auto"/>
              <w:bottom w:val="single" w:sz="4" w:space="0" w:color="auto"/>
            </w:tcBorders>
          </w:tcPr>
          <w:p w:rsidR="00763EEF" w:rsidRPr="00F9503F" w:rsidRDefault="00763EEF" w:rsidP="00763EEF">
            <w:pPr>
              <w:pStyle w:val="a8"/>
              <w:ind w:right="-348"/>
              <w:contextualSpacing/>
              <w:rPr>
                <w:rFonts w:ascii="Times New Roman" w:hAnsi="Times New Roman" w:cs="Times New Roman"/>
                <w:sz w:val="28"/>
                <w:szCs w:val="28"/>
              </w:rPr>
            </w:pPr>
            <w:r w:rsidRPr="00F9503F">
              <w:rPr>
                <w:rFonts w:ascii="Times New Roman" w:hAnsi="Times New Roman" w:cs="Times New Roman"/>
                <w:sz w:val="28"/>
                <w:szCs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763EEF" w:rsidRPr="00F9503F" w:rsidTr="007A18E4">
        <w:tc>
          <w:tcPr>
            <w:tcW w:w="3080" w:type="dxa"/>
            <w:tcBorders>
              <w:top w:val="single" w:sz="4" w:space="0" w:color="auto"/>
              <w:bottom w:val="single" w:sz="4" w:space="0" w:color="auto"/>
              <w:right w:val="single" w:sz="4" w:space="0" w:color="auto"/>
            </w:tcBorders>
          </w:tcPr>
          <w:p w:rsidR="00763EEF" w:rsidRPr="00F9503F" w:rsidRDefault="00763EEF" w:rsidP="00763EEF">
            <w:pPr>
              <w:pStyle w:val="a7"/>
              <w:ind w:right="-348"/>
              <w:contextualSpacing/>
              <w:rPr>
                <w:rFonts w:ascii="Times New Roman" w:hAnsi="Times New Roman" w:cs="Times New Roman"/>
                <w:sz w:val="28"/>
                <w:szCs w:val="28"/>
              </w:rPr>
            </w:pPr>
          </w:p>
        </w:tc>
        <w:tc>
          <w:tcPr>
            <w:tcW w:w="7148" w:type="dxa"/>
            <w:tcBorders>
              <w:top w:val="single" w:sz="4" w:space="0" w:color="auto"/>
              <w:left w:val="single" w:sz="4" w:space="0" w:color="auto"/>
              <w:bottom w:val="single" w:sz="4" w:space="0" w:color="auto"/>
            </w:tcBorders>
          </w:tcPr>
          <w:p w:rsidR="00763EEF" w:rsidRPr="00F9503F" w:rsidRDefault="00763EEF" w:rsidP="00763EEF">
            <w:pPr>
              <w:pStyle w:val="a8"/>
              <w:ind w:right="-348"/>
              <w:contextualSpacing/>
              <w:rPr>
                <w:rFonts w:ascii="Times New Roman" w:hAnsi="Times New Roman" w:cs="Times New Roman"/>
                <w:sz w:val="28"/>
                <w:szCs w:val="28"/>
              </w:rPr>
            </w:pPr>
            <w:r w:rsidRPr="00F9503F">
              <w:rPr>
                <w:rFonts w:ascii="Times New Roman" w:hAnsi="Times New Roman" w:cs="Times New Roman"/>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763EEF" w:rsidRPr="00F9503F" w:rsidTr="007A18E4">
        <w:tc>
          <w:tcPr>
            <w:tcW w:w="3080" w:type="dxa"/>
            <w:tcBorders>
              <w:top w:val="single" w:sz="4" w:space="0" w:color="auto"/>
              <w:bottom w:val="single" w:sz="4" w:space="0" w:color="auto"/>
              <w:right w:val="single" w:sz="4" w:space="0" w:color="auto"/>
            </w:tcBorders>
          </w:tcPr>
          <w:p w:rsidR="00763EEF" w:rsidRPr="00F9503F" w:rsidRDefault="00763EEF" w:rsidP="00763EEF">
            <w:pPr>
              <w:pStyle w:val="a8"/>
              <w:ind w:right="-348"/>
              <w:contextualSpacing/>
              <w:rPr>
                <w:rFonts w:ascii="Times New Roman" w:hAnsi="Times New Roman" w:cs="Times New Roman"/>
                <w:sz w:val="28"/>
                <w:szCs w:val="28"/>
              </w:rPr>
            </w:pPr>
            <w:r w:rsidRPr="00F9503F">
              <w:rPr>
                <w:rFonts w:ascii="Times New Roman" w:hAnsi="Times New Roman" w:cs="Times New Roman"/>
                <w:sz w:val="28"/>
                <w:szCs w:val="28"/>
              </w:rPr>
              <w:t>Обучение и информирование работников</w:t>
            </w:r>
          </w:p>
        </w:tc>
        <w:tc>
          <w:tcPr>
            <w:tcW w:w="7148" w:type="dxa"/>
            <w:tcBorders>
              <w:top w:val="single" w:sz="4" w:space="0" w:color="auto"/>
              <w:left w:val="single" w:sz="4" w:space="0" w:color="auto"/>
              <w:bottom w:val="single" w:sz="4" w:space="0" w:color="auto"/>
            </w:tcBorders>
          </w:tcPr>
          <w:p w:rsidR="00763EEF" w:rsidRPr="00F9503F" w:rsidRDefault="007A18E4" w:rsidP="00763EEF">
            <w:pPr>
              <w:pStyle w:val="a8"/>
              <w:ind w:right="-348"/>
              <w:contextualSpacing/>
              <w:rPr>
                <w:rFonts w:ascii="Times New Roman" w:hAnsi="Times New Roman" w:cs="Times New Roman"/>
                <w:sz w:val="28"/>
                <w:szCs w:val="28"/>
              </w:rPr>
            </w:pPr>
            <w:r>
              <w:rPr>
                <w:rFonts w:ascii="Times New Roman" w:hAnsi="Times New Roman" w:cs="Times New Roman"/>
                <w:sz w:val="28"/>
                <w:szCs w:val="28"/>
              </w:rPr>
              <w:t>О</w:t>
            </w:r>
            <w:r w:rsidR="00763EEF" w:rsidRPr="00F9503F">
              <w:rPr>
                <w:rFonts w:ascii="Times New Roman" w:hAnsi="Times New Roman" w:cs="Times New Roman"/>
                <w:sz w:val="28"/>
                <w:szCs w:val="28"/>
              </w:rPr>
              <w:t>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763EEF" w:rsidRPr="00F9503F" w:rsidTr="007A18E4">
        <w:tc>
          <w:tcPr>
            <w:tcW w:w="3080" w:type="dxa"/>
            <w:tcBorders>
              <w:top w:val="single" w:sz="4" w:space="0" w:color="auto"/>
              <w:bottom w:val="single" w:sz="4" w:space="0" w:color="auto"/>
              <w:right w:val="single" w:sz="4" w:space="0" w:color="auto"/>
            </w:tcBorders>
          </w:tcPr>
          <w:p w:rsidR="00763EEF" w:rsidRPr="00F9503F" w:rsidRDefault="00763EEF" w:rsidP="00763EEF">
            <w:pPr>
              <w:pStyle w:val="a7"/>
              <w:ind w:right="-348"/>
              <w:contextualSpacing/>
              <w:rPr>
                <w:rFonts w:ascii="Times New Roman" w:hAnsi="Times New Roman" w:cs="Times New Roman"/>
                <w:sz w:val="28"/>
                <w:szCs w:val="28"/>
              </w:rPr>
            </w:pPr>
          </w:p>
        </w:tc>
        <w:tc>
          <w:tcPr>
            <w:tcW w:w="7148" w:type="dxa"/>
            <w:tcBorders>
              <w:top w:val="single" w:sz="4" w:space="0" w:color="auto"/>
              <w:left w:val="single" w:sz="4" w:space="0" w:color="auto"/>
              <w:bottom w:val="single" w:sz="4" w:space="0" w:color="auto"/>
            </w:tcBorders>
          </w:tcPr>
          <w:p w:rsidR="00763EEF" w:rsidRPr="00F9503F" w:rsidRDefault="00763EEF" w:rsidP="00763EEF">
            <w:pPr>
              <w:pStyle w:val="a8"/>
              <w:ind w:right="-348"/>
              <w:contextualSpacing/>
              <w:rPr>
                <w:rFonts w:ascii="Times New Roman" w:hAnsi="Times New Roman" w:cs="Times New Roman"/>
                <w:sz w:val="28"/>
                <w:szCs w:val="28"/>
              </w:rPr>
            </w:pPr>
            <w:r w:rsidRPr="00F9503F">
              <w:rPr>
                <w:rFonts w:ascii="Times New Roman" w:hAnsi="Times New Roman" w:cs="Times New Roman"/>
                <w:sz w:val="28"/>
                <w:szCs w:val="28"/>
              </w:rPr>
              <w:t>Проведение обучающих мероприятий по вопросам профилактики и противодействия коррупции</w:t>
            </w:r>
          </w:p>
        </w:tc>
      </w:tr>
      <w:tr w:rsidR="00763EEF" w:rsidRPr="00F9503F" w:rsidTr="007A18E4">
        <w:tc>
          <w:tcPr>
            <w:tcW w:w="3080" w:type="dxa"/>
            <w:tcBorders>
              <w:top w:val="single" w:sz="4" w:space="0" w:color="auto"/>
              <w:bottom w:val="single" w:sz="4" w:space="0" w:color="auto"/>
              <w:right w:val="single" w:sz="4" w:space="0" w:color="auto"/>
            </w:tcBorders>
          </w:tcPr>
          <w:p w:rsidR="00763EEF" w:rsidRPr="00F9503F" w:rsidRDefault="00763EEF" w:rsidP="00763EEF">
            <w:pPr>
              <w:pStyle w:val="a7"/>
              <w:ind w:right="-348"/>
              <w:contextualSpacing/>
              <w:rPr>
                <w:rFonts w:ascii="Times New Roman" w:hAnsi="Times New Roman" w:cs="Times New Roman"/>
                <w:sz w:val="28"/>
                <w:szCs w:val="28"/>
              </w:rPr>
            </w:pPr>
          </w:p>
        </w:tc>
        <w:tc>
          <w:tcPr>
            <w:tcW w:w="7148" w:type="dxa"/>
            <w:tcBorders>
              <w:top w:val="single" w:sz="4" w:space="0" w:color="auto"/>
              <w:left w:val="single" w:sz="4" w:space="0" w:color="auto"/>
              <w:bottom w:val="single" w:sz="4" w:space="0" w:color="auto"/>
            </w:tcBorders>
          </w:tcPr>
          <w:p w:rsidR="00763EEF" w:rsidRPr="00F9503F" w:rsidRDefault="00763EEF" w:rsidP="00763EEF">
            <w:pPr>
              <w:pStyle w:val="a8"/>
              <w:ind w:right="-348"/>
              <w:contextualSpacing/>
              <w:rPr>
                <w:rFonts w:ascii="Times New Roman" w:hAnsi="Times New Roman" w:cs="Times New Roman"/>
                <w:sz w:val="28"/>
                <w:szCs w:val="28"/>
              </w:rPr>
            </w:pPr>
            <w:r w:rsidRPr="00F9503F">
              <w:rPr>
                <w:rFonts w:ascii="Times New Roman" w:hAnsi="Times New Roman" w:cs="Times New Roman"/>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763EEF" w:rsidRPr="00F9503F" w:rsidTr="007A18E4">
        <w:tc>
          <w:tcPr>
            <w:tcW w:w="3080" w:type="dxa"/>
            <w:tcBorders>
              <w:top w:val="single" w:sz="4" w:space="0" w:color="auto"/>
              <w:bottom w:val="single" w:sz="4" w:space="0" w:color="auto"/>
              <w:right w:val="single" w:sz="4" w:space="0" w:color="auto"/>
            </w:tcBorders>
          </w:tcPr>
          <w:p w:rsidR="00763EEF" w:rsidRPr="00F9503F" w:rsidRDefault="00763EEF" w:rsidP="00763EEF">
            <w:pPr>
              <w:pStyle w:val="a8"/>
              <w:ind w:right="-348"/>
              <w:contextualSpacing/>
              <w:rPr>
                <w:rFonts w:ascii="Times New Roman" w:hAnsi="Times New Roman" w:cs="Times New Roman"/>
                <w:sz w:val="28"/>
                <w:szCs w:val="28"/>
              </w:rPr>
            </w:pPr>
            <w:r w:rsidRPr="00F9503F">
              <w:rPr>
                <w:rFonts w:ascii="Times New Roman" w:hAnsi="Times New Roman" w:cs="Times New Roman"/>
                <w:sz w:val="28"/>
                <w:szCs w:val="28"/>
              </w:rPr>
              <w:t>Оценка результатов проводимой антикоррупционной работы и распространение отчетных материалов</w:t>
            </w:r>
          </w:p>
        </w:tc>
        <w:tc>
          <w:tcPr>
            <w:tcW w:w="7148" w:type="dxa"/>
            <w:tcBorders>
              <w:top w:val="single" w:sz="4" w:space="0" w:color="auto"/>
              <w:left w:val="single" w:sz="4" w:space="0" w:color="auto"/>
              <w:bottom w:val="single" w:sz="4" w:space="0" w:color="auto"/>
            </w:tcBorders>
          </w:tcPr>
          <w:p w:rsidR="00763EEF" w:rsidRPr="00F9503F" w:rsidRDefault="00763EEF" w:rsidP="00763EEF">
            <w:pPr>
              <w:pStyle w:val="a8"/>
              <w:ind w:right="-348"/>
              <w:contextualSpacing/>
              <w:rPr>
                <w:rFonts w:ascii="Times New Roman" w:hAnsi="Times New Roman" w:cs="Times New Roman"/>
                <w:sz w:val="28"/>
                <w:szCs w:val="28"/>
              </w:rPr>
            </w:pPr>
            <w:r w:rsidRPr="00F9503F">
              <w:rPr>
                <w:rFonts w:ascii="Times New Roman" w:hAnsi="Times New Roman" w:cs="Times New Roman"/>
                <w:sz w:val="28"/>
                <w:szCs w:val="28"/>
              </w:rPr>
              <w:t>Проведение регулярной оценки результатов работы по противодействию коррупции</w:t>
            </w:r>
          </w:p>
        </w:tc>
      </w:tr>
      <w:tr w:rsidR="00763EEF" w:rsidRPr="00F9503F" w:rsidTr="007A18E4">
        <w:tc>
          <w:tcPr>
            <w:tcW w:w="3080" w:type="dxa"/>
            <w:tcBorders>
              <w:top w:val="single" w:sz="4" w:space="0" w:color="auto"/>
              <w:bottom w:val="single" w:sz="4" w:space="0" w:color="auto"/>
              <w:right w:val="single" w:sz="4" w:space="0" w:color="auto"/>
            </w:tcBorders>
          </w:tcPr>
          <w:p w:rsidR="00763EEF" w:rsidRPr="00F9503F" w:rsidRDefault="00763EEF" w:rsidP="00763EEF">
            <w:pPr>
              <w:pStyle w:val="a7"/>
              <w:ind w:right="-348"/>
              <w:contextualSpacing/>
              <w:rPr>
                <w:rFonts w:ascii="Times New Roman" w:hAnsi="Times New Roman" w:cs="Times New Roman"/>
                <w:sz w:val="28"/>
                <w:szCs w:val="28"/>
              </w:rPr>
            </w:pPr>
          </w:p>
        </w:tc>
        <w:tc>
          <w:tcPr>
            <w:tcW w:w="7148" w:type="dxa"/>
            <w:tcBorders>
              <w:top w:val="single" w:sz="4" w:space="0" w:color="auto"/>
              <w:left w:val="single" w:sz="4" w:space="0" w:color="auto"/>
              <w:bottom w:val="single" w:sz="4" w:space="0" w:color="auto"/>
            </w:tcBorders>
          </w:tcPr>
          <w:p w:rsidR="00763EEF" w:rsidRPr="00F9503F" w:rsidRDefault="00763EEF" w:rsidP="00763EEF">
            <w:pPr>
              <w:pStyle w:val="a8"/>
              <w:ind w:right="-348"/>
              <w:contextualSpacing/>
              <w:rPr>
                <w:rFonts w:ascii="Times New Roman" w:hAnsi="Times New Roman" w:cs="Times New Roman"/>
                <w:sz w:val="28"/>
                <w:szCs w:val="28"/>
              </w:rPr>
            </w:pPr>
            <w:r w:rsidRPr="00F9503F">
              <w:rPr>
                <w:rFonts w:ascii="Times New Roman" w:hAnsi="Times New Roman" w:cs="Times New Roman"/>
                <w:sz w:val="28"/>
                <w:szCs w:val="28"/>
              </w:rPr>
              <w:t>Подготовка отчетных материалов о проводимой работе и достигнутых результатах в сфере противодействия коррупции</w:t>
            </w:r>
          </w:p>
        </w:tc>
      </w:tr>
    </w:tbl>
    <w:p w:rsidR="00763EEF" w:rsidRPr="00F9503F" w:rsidRDefault="00763EEF" w:rsidP="00763EEF">
      <w:pPr>
        <w:pStyle w:val="1"/>
        <w:ind w:right="-348"/>
        <w:contextualSpacing/>
        <w:rPr>
          <w:rFonts w:ascii="Times New Roman" w:hAnsi="Times New Roman" w:cs="Times New Roman"/>
          <w:sz w:val="28"/>
          <w:szCs w:val="28"/>
        </w:rPr>
      </w:pPr>
      <w:bookmarkStart w:id="7" w:name="sub_8"/>
      <w:r w:rsidRPr="00F9503F">
        <w:rPr>
          <w:rFonts w:ascii="Times New Roman" w:hAnsi="Times New Roman" w:cs="Times New Roman"/>
          <w:sz w:val="28"/>
          <w:szCs w:val="28"/>
        </w:rPr>
        <w:t>8. Внедрение стандартов поведения работников организации</w:t>
      </w:r>
    </w:p>
    <w:bookmarkEnd w:id="7"/>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8.1. В целях внедрения антикоррупционных стандартов поведения среди сотрудников,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Такие общие правила и принципы поведения закрепляются в Кодексе этики и служебного поведения работников организации, утвержденном руководителем Организации.</w:t>
      </w:r>
    </w:p>
    <w:p w:rsidR="00763EEF" w:rsidRPr="00F9503F" w:rsidRDefault="00763EEF" w:rsidP="00763EEF">
      <w:pPr>
        <w:pStyle w:val="1"/>
        <w:ind w:right="-348"/>
        <w:contextualSpacing/>
        <w:rPr>
          <w:rFonts w:ascii="Times New Roman" w:hAnsi="Times New Roman" w:cs="Times New Roman"/>
          <w:sz w:val="28"/>
          <w:szCs w:val="28"/>
        </w:rPr>
      </w:pPr>
      <w:bookmarkStart w:id="8" w:name="sub_9"/>
      <w:r w:rsidRPr="00F9503F">
        <w:rPr>
          <w:rFonts w:ascii="Times New Roman" w:hAnsi="Times New Roman" w:cs="Times New Roman"/>
          <w:sz w:val="28"/>
          <w:szCs w:val="28"/>
        </w:rPr>
        <w:t>9. Выявление и урегулирование конфликта интересов</w:t>
      </w:r>
    </w:p>
    <w:bookmarkEnd w:id="8"/>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9.1. 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В целях установления порядка выявления и урегулирования конфликтов интересов, возникающих у работников в ходе выполнения ими трудовых обязанностей, в Организации утверждается Положение о конфликте интересов.</w:t>
      </w:r>
    </w:p>
    <w:p w:rsidR="00763EEF" w:rsidRPr="00F9503F" w:rsidRDefault="00763EEF" w:rsidP="00763EEF">
      <w:pPr>
        <w:pStyle w:val="1"/>
        <w:ind w:right="-348"/>
        <w:contextualSpacing/>
        <w:rPr>
          <w:rFonts w:ascii="Times New Roman" w:hAnsi="Times New Roman" w:cs="Times New Roman"/>
          <w:sz w:val="28"/>
          <w:szCs w:val="28"/>
        </w:rPr>
      </w:pPr>
      <w:bookmarkStart w:id="9" w:name="sub_10"/>
      <w:r w:rsidRPr="00F9503F">
        <w:rPr>
          <w:rFonts w:ascii="Times New Roman" w:hAnsi="Times New Roman" w:cs="Times New Roman"/>
          <w:sz w:val="28"/>
          <w:szCs w:val="28"/>
        </w:rPr>
        <w:t>10. Правила обмена деловыми подарками и знаками делового гостеприимства</w:t>
      </w:r>
    </w:p>
    <w:bookmarkEnd w:id="9"/>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 xml:space="preserve">10.1. В целях исключения оказания влияния третьих лиц на деятельность работников Организации при осуществлении ими трудовой деятельности, а также нарушения норм действующего </w:t>
      </w:r>
      <w:hyperlink r:id="rId13" w:history="1">
        <w:r w:rsidRPr="00F16352">
          <w:rPr>
            <w:rStyle w:val="a4"/>
            <w:rFonts w:ascii="Times New Roman" w:hAnsi="Times New Roman"/>
            <w:color w:val="auto"/>
            <w:sz w:val="28"/>
            <w:szCs w:val="28"/>
          </w:rPr>
          <w:t>антикоррупционного законодательства</w:t>
        </w:r>
      </w:hyperlink>
      <w:r w:rsidRPr="00F9503F">
        <w:rPr>
          <w:rFonts w:ascii="Times New Roman" w:hAnsi="Times New Roman" w:cs="Times New Roman"/>
          <w:sz w:val="28"/>
          <w:szCs w:val="28"/>
        </w:rPr>
        <w:t xml:space="preserve"> РФ, в Организации утверждаются Правила обмена деловыми подарками и знаками делового гостеприимства.</w:t>
      </w:r>
    </w:p>
    <w:p w:rsidR="00763EEF" w:rsidRPr="00F9503F" w:rsidRDefault="00763EEF" w:rsidP="00763EEF">
      <w:pPr>
        <w:pStyle w:val="1"/>
        <w:ind w:right="-348"/>
        <w:contextualSpacing/>
        <w:rPr>
          <w:rFonts w:ascii="Times New Roman" w:hAnsi="Times New Roman" w:cs="Times New Roman"/>
          <w:sz w:val="28"/>
          <w:szCs w:val="28"/>
        </w:rPr>
      </w:pPr>
      <w:bookmarkStart w:id="10" w:name="sub_11"/>
      <w:r w:rsidRPr="00F9503F">
        <w:rPr>
          <w:rFonts w:ascii="Times New Roman" w:hAnsi="Times New Roman" w:cs="Times New Roman"/>
          <w:sz w:val="28"/>
          <w:szCs w:val="28"/>
        </w:rPr>
        <w:t>11. Оценка коррупционных рисков</w:t>
      </w:r>
    </w:p>
    <w:bookmarkEnd w:id="10"/>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11.1. 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11.2. 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11.3. Оценка коррупционных рисков проводится в Организации на регулярной основе.</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11.4. Порядок проведения оценки коррупционных рисков:</w:t>
      </w:r>
    </w:p>
    <w:p w:rsidR="00763EEF" w:rsidRPr="00F9503F" w:rsidRDefault="00AA3BF4" w:rsidP="00763EEF">
      <w:pPr>
        <w:ind w:right="-348"/>
        <w:contextualSpacing/>
        <w:rPr>
          <w:rFonts w:ascii="Times New Roman" w:hAnsi="Times New Roman" w:cs="Times New Roman"/>
          <w:sz w:val="28"/>
          <w:szCs w:val="28"/>
        </w:rPr>
      </w:pPr>
      <w:r>
        <w:rPr>
          <w:rFonts w:ascii="Times New Roman" w:hAnsi="Times New Roman" w:cs="Times New Roman"/>
          <w:sz w:val="28"/>
          <w:szCs w:val="28"/>
        </w:rPr>
        <w:t>- д</w:t>
      </w:r>
      <w:r w:rsidR="00763EEF" w:rsidRPr="00F9503F">
        <w:rPr>
          <w:rFonts w:ascii="Times New Roman" w:hAnsi="Times New Roman" w:cs="Times New Roman"/>
          <w:sz w:val="28"/>
          <w:szCs w:val="28"/>
        </w:rPr>
        <w:t>ля каждого процесса, реализация которого связана с коррупционным риском, составить описание возможных коррупционных правонарушений, включающее:</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 xml:space="preserve">- характеристику выгоды или преимущества, которое может быть получено Организацией или ее отдельными работниками при совершении </w:t>
      </w:r>
      <w:r w:rsidR="009075DE">
        <w:rPr>
          <w:rFonts w:ascii="Times New Roman" w:hAnsi="Times New Roman" w:cs="Times New Roman"/>
          <w:sz w:val="28"/>
          <w:szCs w:val="28"/>
        </w:rPr>
        <w:t>«</w:t>
      </w:r>
      <w:r w:rsidRPr="00F9503F">
        <w:rPr>
          <w:rFonts w:ascii="Times New Roman" w:hAnsi="Times New Roman" w:cs="Times New Roman"/>
          <w:sz w:val="28"/>
          <w:szCs w:val="28"/>
        </w:rPr>
        <w:t>коррупционного правонарушения</w:t>
      </w:r>
      <w:r w:rsidR="009075DE">
        <w:rPr>
          <w:rFonts w:ascii="Times New Roman" w:hAnsi="Times New Roman" w:cs="Times New Roman"/>
          <w:sz w:val="28"/>
          <w:szCs w:val="28"/>
        </w:rPr>
        <w:t>»</w:t>
      </w:r>
      <w:r w:rsidRPr="00F9503F">
        <w:rPr>
          <w:rFonts w:ascii="Times New Roman" w:hAnsi="Times New Roman" w:cs="Times New Roman"/>
          <w:sz w:val="28"/>
          <w:szCs w:val="28"/>
        </w:rPr>
        <w:t>;</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 xml:space="preserve">- должности в организации, которые являются </w:t>
      </w:r>
      <w:r w:rsidR="009075DE">
        <w:rPr>
          <w:rFonts w:ascii="Times New Roman" w:hAnsi="Times New Roman" w:cs="Times New Roman"/>
          <w:sz w:val="28"/>
          <w:szCs w:val="28"/>
        </w:rPr>
        <w:t>«</w:t>
      </w:r>
      <w:r w:rsidRPr="00F9503F">
        <w:rPr>
          <w:rFonts w:ascii="Times New Roman" w:hAnsi="Times New Roman" w:cs="Times New Roman"/>
          <w:sz w:val="28"/>
          <w:szCs w:val="28"/>
        </w:rPr>
        <w:t>ключевыми</w:t>
      </w:r>
      <w:r w:rsidR="009075DE">
        <w:rPr>
          <w:rFonts w:ascii="Times New Roman" w:hAnsi="Times New Roman" w:cs="Times New Roman"/>
          <w:sz w:val="28"/>
          <w:szCs w:val="28"/>
        </w:rPr>
        <w:t>»</w:t>
      </w:r>
      <w:r w:rsidRPr="00F9503F">
        <w:rPr>
          <w:rFonts w:ascii="Times New Roman" w:hAnsi="Times New Roman" w:cs="Times New Roman"/>
          <w:sz w:val="28"/>
          <w:szCs w:val="28"/>
        </w:rPr>
        <w:t xml:space="preserve">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 вероятные формы осуществления коррупционных платежей.</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 xml:space="preserve">- </w:t>
      </w:r>
      <w:r w:rsidR="009075DE">
        <w:rPr>
          <w:rFonts w:ascii="Times New Roman" w:hAnsi="Times New Roman" w:cs="Times New Roman"/>
          <w:sz w:val="28"/>
          <w:szCs w:val="28"/>
        </w:rPr>
        <w:t>с</w:t>
      </w:r>
      <w:r w:rsidRPr="00F9503F">
        <w:rPr>
          <w:rFonts w:ascii="Times New Roman" w:hAnsi="Times New Roman" w:cs="Times New Roman"/>
          <w:sz w:val="28"/>
          <w:szCs w:val="28"/>
        </w:rPr>
        <w:t>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 xml:space="preserve">- </w:t>
      </w:r>
      <w:r w:rsidR="009075DE">
        <w:rPr>
          <w:rFonts w:ascii="Times New Roman" w:hAnsi="Times New Roman" w:cs="Times New Roman"/>
          <w:sz w:val="28"/>
          <w:szCs w:val="28"/>
        </w:rPr>
        <w:t>р</w:t>
      </w:r>
      <w:r w:rsidRPr="00F9503F">
        <w:rPr>
          <w:rFonts w:ascii="Times New Roman" w:hAnsi="Times New Roman" w:cs="Times New Roman"/>
          <w:sz w:val="28"/>
          <w:szCs w:val="28"/>
        </w:rPr>
        <w:t xml:space="preserve">азработать комплекс мер по устранению или минимизации коррупционных рисков. </w:t>
      </w:r>
    </w:p>
    <w:p w:rsidR="00763EEF" w:rsidRPr="00F9503F" w:rsidRDefault="00763EEF" w:rsidP="00763EEF">
      <w:pPr>
        <w:pStyle w:val="1"/>
        <w:ind w:right="-348"/>
        <w:contextualSpacing/>
        <w:rPr>
          <w:rFonts w:ascii="Times New Roman" w:hAnsi="Times New Roman" w:cs="Times New Roman"/>
          <w:sz w:val="28"/>
          <w:szCs w:val="28"/>
        </w:rPr>
      </w:pPr>
      <w:bookmarkStart w:id="11" w:name="sub_12"/>
      <w:r w:rsidRPr="00F9503F">
        <w:rPr>
          <w:rFonts w:ascii="Times New Roman" w:hAnsi="Times New Roman" w:cs="Times New Roman"/>
          <w:sz w:val="28"/>
          <w:szCs w:val="28"/>
        </w:rPr>
        <w:t>12. Консультирование и обучение работников организации</w:t>
      </w:r>
    </w:p>
    <w:bookmarkEnd w:id="11"/>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12.1. 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12.2. Цели и задачи обучения определяют тематику и форму занятий. Обучение может, в частности, проводиться по следующей тематике:</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 коррупция в государственном и частном секторах экономики (теоретическая);</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 юридическая ответственность за совершение коррупционных правонарушений;</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 ознакомление с требованиями законодательства и внутренними документами Организации по вопросам противодействия коррупции и порядком их примен</w:t>
      </w:r>
      <w:r w:rsidR="007A18E4">
        <w:rPr>
          <w:rFonts w:ascii="Times New Roman" w:hAnsi="Times New Roman" w:cs="Times New Roman"/>
          <w:sz w:val="28"/>
          <w:szCs w:val="28"/>
        </w:rPr>
        <w:t>ения в деятельности Организации</w:t>
      </w:r>
      <w:r w:rsidRPr="00F9503F">
        <w:rPr>
          <w:rFonts w:ascii="Times New Roman" w:hAnsi="Times New Roman" w:cs="Times New Roman"/>
          <w:sz w:val="28"/>
          <w:szCs w:val="28"/>
        </w:rPr>
        <w:t>;</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 выявление и разрешение конфликта интересов при в</w:t>
      </w:r>
      <w:r w:rsidR="007A18E4">
        <w:rPr>
          <w:rFonts w:ascii="Times New Roman" w:hAnsi="Times New Roman" w:cs="Times New Roman"/>
          <w:sz w:val="28"/>
          <w:szCs w:val="28"/>
        </w:rPr>
        <w:t>ыполнении трудовых обязанностей</w:t>
      </w:r>
      <w:r w:rsidRPr="00F9503F">
        <w:rPr>
          <w:rFonts w:ascii="Times New Roman" w:hAnsi="Times New Roman" w:cs="Times New Roman"/>
          <w:sz w:val="28"/>
          <w:szCs w:val="28"/>
        </w:rPr>
        <w:t>;</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 взаимодействие с правоохранительными органами по вопросам профилактики и противодействия коррупции (прикладная).</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12.3. 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случае возникновения проблемы формирования учебных групп в Организации обучение в группах может быть заменено индивидуальным консультированием или проведением обучения совместно с другими организациями по договоренности.</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12.4. В зависимости от времени проведения можно выделить следующие виды обучения:</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 обучение по вопросам профилактики и противодействия коррупции непосредственно после приема на работу;</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12.5. Консультирование по вопросам противодействия коррупции осуществляется в индивидуальном порядке. В этом случае в Организации определяются лица, ответственные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763EEF" w:rsidRPr="00F9503F" w:rsidRDefault="00763EEF" w:rsidP="00763EEF">
      <w:pPr>
        <w:pStyle w:val="1"/>
        <w:ind w:right="-348"/>
        <w:contextualSpacing/>
        <w:rPr>
          <w:rFonts w:ascii="Times New Roman" w:hAnsi="Times New Roman" w:cs="Times New Roman"/>
          <w:sz w:val="28"/>
          <w:szCs w:val="28"/>
        </w:rPr>
      </w:pPr>
      <w:bookmarkStart w:id="12" w:name="sub_13"/>
      <w:r w:rsidRPr="00F9503F">
        <w:rPr>
          <w:rFonts w:ascii="Times New Roman" w:hAnsi="Times New Roman" w:cs="Times New Roman"/>
          <w:sz w:val="28"/>
          <w:szCs w:val="28"/>
        </w:rPr>
        <w:t>13. Внутренний контроль и аудит</w:t>
      </w:r>
    </w:p>
    <w:bookmarkEnd w:id="12"/>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 xml:space="preserve">13.1. </w:t>
      </w:r>
      <w:hyperlink r:id="rId14" w:history="1">
        <w:r w:rsidRPr="00F16352">
          <w:rPr>
            <w:rStyle w:val="a4"/>
            <w:rFonts w:ascii="Times New Roman" w:hAnsi="Times New Roman"/>
            <w:color w:val="auto"/>
            <w:sz w:val="28"/>
            <w:szCs w:val="28"/>
          </w:rPr>
          <w:t>Федеральным законом</w:t>
        </w:r>
      </w:hyperlink>
      <w:r w:rsidRPr="00F9503F">
        <w:rPr>
          <w:rFonts w:ascii="Times New Roman" w:hAnsi="Times New Roman" w:cs="Times New Roman"/>
          <w:sz w:val="28"/>
          <w:szCs w:val="28"/>
        </w:rPr>
        <w:t xml:space="preserve"> от 6 декабря 2011 г. N 402-ФЗ </w:t>
      </w:r>
      <w:r w:rsidR="007A18E4">
        <w:rPr>
          <w:rFonts w:ascii="Times New Roman" w:hAnsi="Times New Roman" w:cs="Times New Roman"/>
          <w:sz w:val="28"/>
          <w:szCs w:val="28"/>
        </w:rPr>
        <w:t>«</w:t>
      </w:r>
      <w:r w:rsidRPr="00F9503F">
        <w:rPr>
          <w:rFonts w:ascii="Times New Roman" w:hAnsi="Times New Roman" w:cs="Times New Roman"/>
          <w:sz w:val="28"/>
          <w:szCs w:val="28"/>
        </w:rPr>
        <w:t>О бухгалтерском учете</w:t>
      </w:r>
      <w:r w:rsidR="007A18E4">
        <w:rPr>
          <w:rFonts w:ascii="Times New Roman" w:hAnsi="Times New Roman" w:cs="Times New Roman"/>
          <w:sz w:val="28"/>
          <w:szCs w:val="28"/>
        </w:rPr>
        <w:t>»</w:t>
      </w:r>
      <w:r w:rsidRPr="00F9503F">
        <w:rPr>
          <w:rFonts w:ascii="Times New Roman" w:hAnsi="Times New Roman" w:cs="Times New Roman"/>
          <w:sz w:val="28"/>
          <w:szCs w:val="28"/>
        </w:rPr>
        <w:t xml:space="preserve"> установлена обязанность для всех организаций осуществлять внутренний контроль хозяйственных операций.</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13.2. Система внутреннего контроля Организации способствует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учитывает требования Антикоррупционной политики, реализуемой Организацией, в том числе:</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 контроль документирования операций хозяйственной деятельности Организации;</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 проверка экономической обоснованности осуществляемых операций в сферах коррупционного риска.</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13.3. 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 д.</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13.4.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 оплата услуг, характер которых не определен либо вызывает сомнения;</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 закупки или продажи по ценам, значительно отличающимся от рыночных;</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 сомнительные платежи наличными.</w:t>
      </w:r>
    </w:p>
    <w:p w:rsidR="00763EEF" w:rsidRPr="00F9503F" w:rsidRDefault="00763EEF" w:rsidP="00763EEF">
      <w:pPr>
        <w:pStyle w:val="1"/>
        <w:ind w:right="-348"/>
        <w:contextualSpacing/>
        <w:rPr>
          <w:rFonts w:ascii="Times New Roman" w:hAnsi="Times New Roman" w:cs="Times New Roman"/>
          <w:sz w:val="28"/>
          <w:szCs w:val="28"/>
        </w:rPr>
      </w:pPr>
      <w:bookmarkStart w:id="13" w:name="sub_14"/>
      <w:r w:rsidRPr="00F9503F">
        <w:rPr>
          <w:rFonts w:ascii="Times New Roman" w:hAnsi="Times New Roman" w:cs="Times New Roman"/>
          <w:sz w:val="28"/>
          <w:szCs w:val="28"/>
        </w:rPr>
        <w:t>14. Меры по предупреждению коррупции при взаимодействии с организациями-контрагентами и в зависимых организациях</w:t>
      </w:r>
    </w:p>
    <w:bookmarkEnd w:id="13"/>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14.1. В антикоррупционной работе Организации, осуществляемой при взаимодействии с организациями-контрагентами, выделяются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в Организации внедряются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том числе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 п. Внимание в ходе оценки коррупционных рисков при взаимодействии с контрагентами уделяется при заключении сделок слияний и поглощений.</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14.2. Распространение антикоррупционных программ, политик, стандартов поведения, процедур и правил осуществляется не только в отношении организаций-контрагентов, но и в отношении зависимых (подконтрольных) организаций. Организация, в частности, обеспечивает проведение антикоррупционных мер во всех контролируемых ею дочерних структурах.</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14.3. В Организации осуществляется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763EEF" w:rsidRPr="00F9503F" w:rsidRDefault="00763EEF" w:rsidP="00763EEF">
      <w:pPr>
        <w:pStyle w:val="1"/>
        <w:ind w:right="-348"/>
        <w:contextualSpacing/>
        <w:rPr>
          <w:rFonts w:ascii="Times New Roman" w:hAnsi="Times New Roman" w:cs="Times New Roman"/>
          <w:sz w:val="28"/>
          <w:szCs w:val="28"/>
        </w:rPr>
      </w:pPr>
      <w:bookmarkStart w:id="14" w:name="sub_15"/>
      <w:r w:rsidRPr="00F9503F">
        <w:rPr>
          <w:rFonts w:ascii="Times New Roman" w:hAnsi="Times New Roman" w:cs="Times New Roman"/>
          <w:sz w:val="28"/>
          <w:szCs w:val="28"/>
        </w:rPr>
        <w:t>15. Сотрудничество с правоохранительными органами в сфере противодействия коррупции</w:t>
      </w:r>
    </w:p>
    <w:bookmarkEnd w:id="14"/>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15.1. 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15.2. Организация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15.3. Организация принимает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15.4. Сотрудничество с правоохранительными органами также проявляется в форме:</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15.5. 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763EEF" w:rsidRPr="00F9503F" w:rsidRDefault="00763EEF" w:rsidP="00763EEF">
      <w:pPr>
        <w:pStyle w:val="1"/>
        <w:ind w:right="-348"/>
        <w:contextualSpacing/>
        <w:rPr>
          <w:rFonts w:ascii="Times New Roman" w:hAnsi="Times New Roman" w:cs="Times New Roman"/>
          <w:sz w:val="28"/>
          <w:szCs w:val="28"/>
        </w:rPr>
      </w:pPr>
      <w:bookmarkStart w:id="15" w:name="sub_16"/>
      <w:r w:rsidRPr="00F9503F">
        <w:rPr>
          <w:rFonts w:ascii="Times New Roman" w:hAnsi="Times New Roman" w:cs="Times New Roman"/>
          <w:sz w:val="28"/>
          <w:szCs w:val="28"/>
        </w:rPr>
        <w:t>16. Ответственность сотрудников за несоблюдение требований антикоррупционной политики</w:t>
      </w:r>
    </w:p>
    <w:bookmarkEnd w:id="15"/>
    <w:p w:rsidR="00763EEF" w:rsidRPr="00F16352"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 xml:space="preserve">16.1. </w:t>
      </w:r>
      <w:r w:rsidRPr="00F16352">
        <w:rPr>
          <w:rFonts w:ascii="Times New Roman" w:hAnsi="Times New Roman" w:cs="Times New Roman"/>
          <w:sz w:val="28"/>
          <w:szCs w:val="28"/>
        </w:rPr>
        <w:t xml:space="preserve">Организация и все ее сотрудники должны соблюдать нормы действующего антикоррупционного законодательства РФ, в том числе </w:t>
      </w:r>
      <w:hyperlink r:id="rId15" w:history="1">
        <w:r w:rsidRPr="00F16352">
          <w:rPr>
            <w:rStyle w:val="a4"/>
            <w:rFonts w:ascii="Times New Roman" w:hAnsi="Times New Roman"/>
            <w:color w:val="auto"/>
            <w:sz w:val="28"/>
            <w:szCs w:val="28"/>
          </w:rPr>
          <w:t>Уголовного кодекса</w:t>
        </w:r>
      </w:hyperlink>
      <w:r w:rsidRPr="00F16352">
        <w:rPr>
          <w:rFonts w:ascii="Times New Roman" w:hAnsi="Times New Roman" w:cs="Times New Roman"/>
          <w:sz w:val="28"/>
          <w:szCs w:val="28"/>
        </w:rPr>
        <w:t xml:space="preserve"> РФ, </w:t>
      </w:r>
      <w:hyperlink r:id="rId16" w:history="1">
        <w:r w:rsidRPr="00F16352">
          <w:rPr>
            <w:rStyle w:val="a4"/>
            <w:rFonts w:ascii="Times New Roman" w:hAnsi="Times New Roman"/>
            <w:color w:val="auto"/>
            <w:sz w:val="28"/>
            <w:szCs w:val="28"/>
          </w:rPr>
          <w:t>Кодекса</w:t>
        </w:r>
      </w:hyperlink>
      <w:r w:rsidRPr="00F16352">
        <w:rPr>
          <w:rFonts w:ascii="Times New Roman" w:hAnsi="Times New Roman" w:cs="Times New Roman"/>
          <w:sz w:val="28"/>
          <w:szCs w:val="28"/>
        </w:rPr>
        <w:t xml:space="preserve"> Российской Федерации об административных правонарушениях, </w:t>
      </w:r>
      <w:hyperlink r:id="rId17" w:history="1">
        <w:r w:rsidRPr="00F16352">
          <w:rPr>
            <w:rStyle w:val="a4"/>
            <w:rFonts w:ascii="Times New Roman" w:hAnsi="Times New Roman"/>
            <w:color w:val="auto"/>
            <w:sz w:val="28"/>
            <w:szCs w:val="28"/>
          </w:rPr>
          <w:t>Федерального закона</w:t>
        </w:r>
      </w:hyperlink>
      <w:r w:rsidRPr="00F16352">
        <w:rPr>
          <w:rFonts w:ascii="Times New Roman" w:hAnsi="Times New Roman" w:cs="Times New Roman"/>
          <w:sz w:val="28"/>
          <w:szCs w:val="28"/>
        </w:rPr>
        <w:t xml:space="preserve"> от 25 декабря 2008 г. N 273-ФЗ "О противодействии коррупции".</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16.2. Все работники Организации вне зависимости от занимаемой должности несут ответственность, предусмотренную действующим законодательством РФ, за соблюдение принципов и требований настоящей Политики.</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16.3. Лица, виновные в нарушении требований настоящей Политики, могут быть привлечены к дисциплинарной, административной, гражданско-правовой и уголовной ответственности.</w:t>
      </w:r>
    </w:p>
    <w:p w:rsidR="00763EEF" w:rsidRPr="00F9503F" w:rsidRDefault="00763EEF" w:rsidP="00763EEF">
      <w:pPr>
        <w:pStyle w:val="1"/>
        <w:ind w:right="-348"/>
        <w:contextualSpacing/>
        <w:rPr>
          <w:rFonts w:ascii="Times New Roman" w:hAnsi="Times New Roman" w:cs="Times New Roman"/>
          <w:sz w:val="28"/>
          <w:szCs w:val="28"/>
        </w:rPr>
      </w:pPr>
      <w:bookmarkStart w:id="16" w:name="sub_17"/>
      <w:r w:rsidRPr="00F9503F">
        <w:rPr>
          <w:rFonts w:ascii="Times New Roman" w:hAnsi="Times New Roman" w:cs="Times New Roman"/>
          <w:sz w:val="28"/>
          <w:szCs w:val="28"/>
        </w:rPr>
        <w:t>17. Порядок пересмотра и внесения изменений в антикоррупционную политику организации</w:t>
      </w:r>
    </w:p>
    <w:bookmarkEnd w:id="16"/>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17.1. Организация осуществляет регулярный мониторинг эффективности реализации Антикоррупционной политики. Должностные лица, на которые возложены функции по профилактике и противодействию коррупции, ежегодно представляют</w:t>
      </w:r>
      <w:r w:rsidR="009075DE">
        <w:rPr>
          <w:rFonts w:ascii="Times New Roman" w:hAnsi="Times New Roman" w:cs="Times New Roman"/>
          <w:sz w:val="28"/>
          <w:szCs w:val="28"/>
        </w:rPr>
        <w:t xml:space="preserve"> начальнику управления культуры</w:t>
      </w:r>
      <w:r w:rsidRPr="00F9503F">
        <w:rPr>
          <w:rFonts w:ascii="Times New Roman" w:hAnsi="Times New Roman" w:cs="Times New Roman"/>
          <w:sz w:val="28"/>
          <w:szCs w:val="28"/>
        </w:rPr>
        <w:t xml:space="preserve"> соответствующий отчет, на основании которого в настоящую Политику могут быть внесены изменения и дополнения.</w:t>
      </w:r>
    </w:p>
    <w:p w:rsidR="00763EEF" w:rsidRPr="00F9503F" w:rsidRDefault="00763EEF" w:rsidP="00763EEF">
      <w:pPr>
        <w:ind w:right="-348"/>
        <w:contextualSpacing/>
        <w:rPr>
          <w:rFonts w:ascii="Times New Roman" w:hAnsi="Times New Roman" w:cs="Times New Roman"/>
          <w:sz w:val="28"/>
          <w:szCs w:val="28"/>
        </w:rPr>
      </w:pPr>
      <w:r w:rsidRPr="00F9503F">
        <w:rPr>
          <w:rFonts w:ascii="Times New Roman" w:hAnsi="Times New Roman" w:cs="Times New Roman"/>
          <w:sz w:val="28"/>
          <w:szCs w:val="28"/>
        </w:rPr>
        <w:t>17.2. Пересмотр принятой Антикоррупционной политики может проводиться в случае внесения соответствующих изменений в действующее законодательство РФ.</w:t>
      </w:r>
    </w:p>
    <w:p w:rsidR="00763EEF" w:rsidRPr="00F9503F" w:rsidRDefault="00763EEF" w:rsidP="00F9503F">
      <w:pPr>
        <w:contextualSpacing/>
        <w:rPr>
          <w:rFonts w:ascii="Times New Roman" w:hAnsi="Times New Roman" w:cs="Times New Roman"/>
          <w:sz w:val="28"/>
          <w:szCs w:val="28"/>
        </w:rPr>
      </w:pPr>
    </w:p>
    <w:sectPr w:rsidR="00763EEF" w:rsidRPr="00F9503F" w:rsidSect="00AA3BF4">
      <w:pgSz w:w="11900" w:h="16800"/>
      <w:pgMar w:top="709" w:right="800" w:bottom="851"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9503F"/>
    <w:rsid w:val="00151CA7"/>
    <w:rsid w:val="001C7E5D"/>
    <w:rsid w:val="001E3B34"/>
    <w:rsid w:val="00211523"/>
    <w:rsid w:val="006E55C9"/>
    <w:rsid w:val="00763EEF"/>
    <w:rsid w:val="007A18E4"/>
    <w:rsid w:val="00875311"/>
    <w:rsid w:val="009075DE"/>
    <w:rsid w:val="009A3A4D"/>
    <w:rsid w:val="00AA3BF4"/>
    <w:rsid w:val="00B71BBE"/>
    <w:rsid w:val="00BE003B"/>
    <w:rsid w:val="00F16352"/>
    <w:rsid w:val="00F950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523"/>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211523"/>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11523"/>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11523"/>
    <w:rPr>
      <w:b/>
      <w:color w:val="26282F"/>
    </w:rPr>
  </w:style>
  <w:style w:type="character" w:customStyle="1" w:styleId="a4">
    <w:name w:val="Гипертекстовая ссылка"/>
    <w:basedOn w:val="a3"/>
    <w:uiPriority w:val="99"/>
    <w:rsid w:val="00211523"/>
    <w:rPr>
      <w:rFonts w:cs="Times New Roman"/>
      <w:color w:val="106BBE"/>
    </w:rPr>
  </w:style>
  <w:style w:type="paragraph" w:customStyle="1" w:styleId="a5">
    <w:name w:val="Текст (справка)"/>
    <w:basedOn w:val="a"/>
    <w:next w:val="a"/>
    <w:uiPriority w:val="99"/>
    <w:rsid w:val="00211523"/>
    <w:pPr>
      <w:ind w:left="170" w:right="170" w:firstLine="0"/>
      <w:jc w:val="left"/>
    </w:pPr>
  </w:style>
  <w:style w:type="paragraph" w:customStyle="1" w:styleId="a6">
    <w:name w:val="Комментарий"/>
    <w:basedOn w:val="a5"/>
    <w:next w:val="a"/>
    <w:uiPriority w:val="99"/>
    <w:rsid w:val="00211523"/>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211523"/>
    <w:pPr>
      <w:ind w:firstLine="0"/>
    </w:pPr>
  </w:style>
  <w:style w:type="paragraph" w:customStyle="1" w:styleId="a8">
    <w:name w:val="Прижатый влево"/>
    <w:basedOn w:val="a"/>
    <w:next w:val="a"/>
    <w:uiPriority w:val="99"/>
    <w:rsid w:val="00211523"/>
    <w:pPr>
      <w:ind w:firstLine="0"/>
      <w:jc w:val="left"/>
    </w:pPr>
  </w:style>
  <w:style w:type="character" w:customStyle="1" w:styleId="a9">
    <w:name w:val="Цветовое выделение для Текст"/>
    <w:uiPriority w:val="99"/>
    <w:rsid w:val="002115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4203.102" TargetMode="External"/><Relationship Id="rId13" Type="http://schemas.openxmlformats.org/officeDocument/2006/relationships/hyperlink" Target="garantF1://12064203.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64203.101" TargetMode="External"/><Relationship Id="rId12" Type="http://schemas.openxmlformats.org/officeDocument/2006/relationships/hyperlink" Target="garantF1://12064203.705" TargetMode="External"/><Relationship Id="rId17" Type="http://schemas.openxmlformats.org/officeDocument/2006/relationships/hyperlink" Target="garantF1://12064203.0" TargetMode="External"/><Relationship Id="rId2" Type="http://schemas.openxmlformats.org/officeDocument/2006/relationships/styles" Target="styles.xml"/><Relationship Id="rId16" Type="http://schemas.openxmlformats.org/officeDocument/2006/relationships/hyperlink" Target="garantF1://12025267.0" TargetMode="External"/><Relationship Id="rId1" Type="http://schemas.openxmlformats.org/officeDocument/2006/relationships/numbering" Target="numbering.xml"/><Relationship Id="rId6" Type="http://schemas.openxmlformats.org/officeDocument/2006/relationships/hyperlink" Target="garantF1://70399600.0" TargetMode="External"/><Relationship Id="rId11" Type="http://schemas.openxmlformats.org/officeDocument/2006/relationships/hyperlink" Target="garantF1://10003000.0" TargetMode="External"/><Relationship Id="rId5" Type="http://schemas.openxmlformats.org/officeDocument/2006/relationships/hyperlink" Target="garantF1://12064203.133" TargetMode="External"/><Relationship Id="rId15" Type="http://schemas.openxmlformats.org/officeDocument/2006/relationships/hyperlink" Target="garantF1://10008000.0" TargetMode="External"/><Relationship Id="rId10" Type="http://schemas.openxmlformats.org/officeDocument/2006/relationships/hyperlink" Target="garantF1://12064203.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0008000.20401" TargetMode="External"/><Relationship Id="rId14" Type="http://schemas.openxmlformats.org/officeDocument/2006/relationships/hyperlink" Target="garantF1://700030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4453</Words>
  <Characters>25385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29779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Microsoft</cp:lastModifiedBy>
  <cp:revision>3</cp:revision>
  <dcterms:created xsi:type="dcterms:W3CDTF">2020-07-15T08:53:00Z</dcterms:created>
  <dcterms:modified xsi:type="dcterms:W3CDTF">2020-07-20T08:03:00Z</dcterms:modified>
</cp:coreProperties>
</file>